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8B" w:rsidRPr="00EB20F1" w:rsidRDefault="0098088B" w:rsidP="0098088B">
      <w:pPr>
        <w:pStyle w:val="1"/>
        <w:tabs>
          <w:tab w:val="center" w:pos="7699"/>
          <w:tab w:val="left" w:pos="10917"/>
        </w:tabs>
        <w:jc w:val="center"/>
        <w:rPr>
          <w:rFonts w:ascii="Times New Roman" w:hAnsi="Times New Roman"/>
          <w:b/>
          <w:sz w:val="24"/>
          <w:szCs w:val="24"/>
        </w:rPr>
      </w:pPr>
      <w:r w:rsidRPr="00EB20F1">
        <w:rPr>
          <w:rFonts w:ascii="Times New Roman" w:hAnsi="Times New Roman"/>
          <w:b/>
          <w:sz w:val="24"/>
          <w:szCs w:val="24"/>
        </w:rPr>
        <w:t>Утверждаю:_____________</w:t>
      </w:r>
    </w:p>
    <w:p w:rsidR="0098088B" w:rsidRDefault="0098088B" w:rsidP="0098088B">
      <w:pPr>
        <w:pStyle w:val="1"/>
        <w:tabs>
          <w:tab w:val="left" w:pos="10967"/>
        </w:tabs>
        <w:ind w:right="-143"/>
        <w:rPr>
          <w:rFonts w:ascii="Times New Roman" w:hAnsi="Times New Roman"/>
          <w:b/>
          <w:sz w:val="24"/>
          <w:szCs w:val="24"/>
        </w:rPr>
      </w:pPr>
      <w:r w:rsidRPr="00EB20F1">
        <w:rPr>
          <w:rFonts w:ascii="Times New Roman" w:hAnsi="Times New Roman"/>
          <w:b/>
          <w:sz w:val="24"/>
          <w:szCs w:val="24"/>
        </w:rPr>
        <w:t xml:space="preserve">И.о директора МОБУ «Казанская ООШ» </w:t>
      </w:r>
    </w:p>
    <w:p w:rsidR="0098088B" w:rsidRDefault="0098088B" w:rsidP="0098088B">
      <w:pPr>
        <w:tabs>
          <w:tab w:val="left" w:pos="195"/>
          <w:tab w:val="center" w:pos="4819"/>
        </w:tabs>
        <w:rPr>
          <w:sz w:val="26"/>
          <w:szCs w:val="26"/>
        </w:rPr>
      </w:pPr>
      <w:proofErr w:type="spellStart"/>
      <w:r w:rsidRPr="00EB20F1">
        <w:rPr>
          <w:b/>
          <w:sz w:val="24"/>
          <w:szCs w:val="24"/>
        </w:rPr>
        <w:t>Искакова</w:t>
      </w:r>
      <w:proofErr w:type="spellEnd"/>
      <w:r w:rsidRPr="00EB20F1">
        <w:rPr>
          <w:b/>
          <w:sz w:val="24"/>
          <w:szCs w:val="24"/>
        </w:rPr>
        <w:t xml:space="preserve"> Р.Ф</w:t>
      </w:r>
    </w:p>
    <w:p w:rsidR="0098088B" w:rsidRPr="00D569DD" w:rsidRDefault="0098088B" w:rsidP="0098088B">
      <w:pPr>
        <w:pStyle w:val="1"/>
        <w:tabs>
          <w:tab w:val="left" w:pos="10967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8088B" w:rsidRDefault="0098088B" w:rsidP="0098088B">
      <w:pPr>
        <w:tabs>
          <w:tab w:val="left" w:pos="195"/>
          <w:tab w:val="center" w:pos="4819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21F1" w:rsidRDefault="002721F1" w:rsidP="002721F1">
      <w:pPr>
        <w:jc w:val="both"/>
      </w:pPr>
    </w:p>
    <w:p w:rsidR="002721F1" w:rsidRDefault="002721F1" w:rsidP="002721F1">
      <w:pPr>
        <w:jc w:val="both"/>
      </w:pPr>
    </w:p>
    <w:p w:rsidR="00F93250" w:rsidRDefault="00F93250" w:rsidP="0098088B">
      <w:pPr>
        <w:jc w:val="both"/>
        <w:rPr>
          <w:rFonts w:cs="Times New Roman"/>
          <w:b/>
          <w:sz w:val="40"/>
          <w:szCs w:val="40"/>
        </w:rPr>
      </w:pPr>
    </w:p>
    <w:p w:rsidR="00F93250" w:rsidRDefault="00F93250" w:rsidP="00BD3933">
      <w:pPr>
        <w:rPr>
          <w:rFonts w:cs="Times New Roman"/>
          <w:b/>
          <w:sz w:val="40"/>
          <w:szCs w:val="40"/>
        </w:rPr>
      </w:pPr>
    </w:p>
    <w:p w:rsidR="002721F1" w:rsidRDefault="002721F1" w:rsidP="002721F1">
      <w:pPr>
        <w:jc w:val="both"/>
        <w:rPr>
          <w:rFonts w:cs="Times New Roman"/>
          <w:b/>
          <w:sz w:val="40"/>
          <w:szCs w:val="40"/>
        </w:rPr>
      </w:pPr>
    </w:p>
    <w:p w:rsidR="002721F1" w:rsidRDefault="002721F1" w:rsidP="00BD3933">
      <w:pPr>
        <w:rPr>
          <w:rFonts w:cs="Times New Roman"/>
          <w:b/>
          <w:sz w:val="40"/>
          <w:szCs w:val="40"/>
        </w:rPr>
      </w:pPr>
    </w:p>
    <w:p w:rsidR="0098088B" w:rsidRPr="0098088B" w:rsidRDefault="0098088B" w:rsidP="0098088B">
      <w:pPr>
        <w:spacing w:line="312" w:lineRule="auto"/>
        <w:rPr>
          <w:b/>
          <w:sz w:val="66"/>
          <w:szCs w:val="66"/>
        </w:rPr>
      </w:pPr>
      <w:r w:rsidRPr="0098088B">
        <w:rPr>
          <w:b/>
          <w:sz w:val="66"/>
          <w:szCs w:val="66"/>
        </w:rPr>
        <w:t>Программа  спортивно-оздоровительного воспитания</w:t>
      </w:r>
    </w:p>
    <w:p w:rsidR="0098088B" w:rsidRPr="00D569DD" w:rsidRDefault="0098088B" w:rsidP="0098088B">
      <w:pPr>
        <w:spacing w:line="312" w:lineRule="auto"/>
        <w:rPr>
          <w:b/>
          <w:sz w:val="72"/>
          <w:szCs w:val="72"/>
        </w:rPr>
      </w:pPr>
      <w:r w:rsidRPr="00D569DD">
        <w:rPr>
          <w:b/>
          <w:sz w:val="72"/>
          <w:szCs w:val="72"/>
        </w:rPr>
        <w:t xml:space="preserve">  «</w:t>
      </w:r>
      <w:r>
        <w:rPr>
          <w:b/>
          <w:sz w:val="72"/>
          <w:szCs w:val="72"/>
        </w:rPr>
        <w:t>Здоровье</w:t>
      </w:r>
      <w:r w:rsidRPr="00D569DD">
        <w:rPr>
          <w:b/>
          <w:sz w:val="72"/>
          <w:szCs w:val="72"/>
        </w:rPr>
        <w:t>»</w:t>
      </w:r>
    </w:p>
    <w:p w:rsidR="0098088B" w:rsidRPr="00D569DD" w:rsidRDefault="0098088B" w:rsidP="0098088B">
      <w:pPr>
        <w:spacing w:line="312" w:lineRule="auto"/>
        <w:rPr>
          <w:b/>
          <w:sz w:val="72"/>
          <w:szCs w:val="72"/>
        </w:rPr>
      </w:pPr>
      <w:r w:rsidRPr="00D569DD">
        <w:rPr>
          <w:b/>
          <w:sz w:val="72"/>
          <w:szCs w:val="72"/>
        </w:rPr>
        <w:t xml:space="preserve">срок реализации: 3 года </w:t>
      </w:r>
      <w:r>
        <w:rPr>
          <w:b/>
          <w:sz w:val="72"/>
          <w:szCs w:val="72"/>
        </w:rPr>
        <w:t>(</w:t>
      </w:r>
      <w:r w:rsidRPr="00D569DD">
        <w:rPr>
          <w:b/>
          <w:sz w:val="72"/>
          <w:szCs w:val="72"/>
        </w:rPr>
        <w:t>2017</w:t>
      </w:r>
      <w:r>
        <w:rPr>
          <w:b/>
          <w:sz w:val="72"/>
          <w:szCs w:val="72"/>
        </w:rPr>
        <w:t>-</w:t>
      </w:r>
      <w:r w:rsidRPr="00D569DD">
        <w:rPr>
          <w:b/>
          <w:sz w:val="72"/>
          <w:szCs w:val="72"/>
        </w:rPr>
        <w:t>2018-2019 г</w:t>
      </w:r>
      <w:r>
        <w:rPr>
          <w:b/>
          <w:sz w:val="72"/>
          <w:szCs w:val="72"/>
        </w:rPr>
        <w:t>.г)</w:t>
      </w:r>
    </w:p>
    <w:p w:rsidR="0098088B" w:rsidRPr="00594FC1" w:rsidRDefault="0098088B" w:rsidP="0098088B">
      <w:pPr>
        <w:spacing w:line="312" w:lineRule="auto"/>
        <w:rPr>
          <w:b/>
          <w:sz w:val="32"/>
          <w:szCs w:val="32"/>
        </w:rPr>
      </w:pPr>
    </w:p>
    <w:p w:rsidR="0098088B" w:rsidRPr="000C5BC6" w:rsidRDefault="0098088B" w:rsidP="0098088B">
      <w:pPr>
        <w:spacing w:line="312" w:lineRule="auto"/>
        <w:rPr>
          <w:sz w:val="26"/>
          <w:szCs w:val="26"/>
        </w:rPr>
      </w:pPr>
    </w:p>
    <w:p w:rsidR="0098088B" w:rsidRPr="000C5BC6" w:rsidRDefault="0098088B" w:rsidP="0098088B">
      <w:pPr>
        <w:spacing w:line="312" w:lineRule="auto"/>
        <w:rPr>
          <w:sz w:val="26"/>
          <w:szCs w:val="26"/>
        </w:rPr>
      </w:pPr>
    </w:p>
    <w:p w:rsidR="0098088B" w:rsidRPr="000C5BC6" w:rsidRDefault="0098088B" w:rsidP="0098088B">
      <w:pPr>
        <w:spacing w:line="312" w:lineRule="auto"/>
        <w:rPr>
          <w:sz w:val="26"/>
          <w:szCs w:val="26"/>
        </w:rPr>
      </w:pPr>
    </w:p>
    <w:p w:rsidR="0098088B" w:rsidRDefault="0098088B" w:rsidP="0098088B">
      <w:pPr>
        <w:spacing w:line="312" w:lineRule="auto"/>
        <w:jc w:val="right"/>
        <w:rPr>
          <w:sz w:val="26"/>
          <w:szCs w:val="26"/>
        </w:rPr>
      </w:pPr>
    </w:p>
    <w:p w:rsidR="0098088B" w:rsidRDefault="0098088B" w:rsidP="0098088B">
      <w:pPr>
        <w:spacing w:line="312" w:lineRule="auto"/>
        <w:jc w:val="right"/>
        <w:rPr>
          <w:sz w:val="26"/>
          <w:szCs w:val="26"/>
        </w:rPr>
      </w:pPr>
    </w:p>
    <w:p w:rsidR="0098088B" w:rsidRDefault="0098088B" w:rsidP="0098088B">
      <w:pPr>
        <w:tabs>
          <w:tab w:val="left" w:pos="7065"/>
        </w:tabs>
        <w:spacing w:line="312" w:lineRule="auto"/>
        <w:rPr>
          <w:sz w:val="26"/>
          <w:szCs w:val="26"/>
        </w:rPr>
      </w:pPr>
    </w:p>
    <w:p w:rsidR="0098088B" w:rsidRDefault="0098088B" w:rsidP="0098088B">
      <w:pPr>
        <w:tabs>
          <w:tab w:val="left" w:pos="7065"/>
        </w:tabs>
        <w:spacing w:line="312" w:lineRule="auto"/>
        <w:rPr>
          <w:sz w:val="26"/>
          <w:szCs w:val="26"/>
        </w:rPr>
      </w:pPr>
    </w:p>
    <w:p w:rsidR="0098088B" w:rsidRDefault="0098088B" w:rsidP="0098088B">
      <w:pPr>
        <w:tabs>
          <w:tab w:val="left" w:pos="7065"/>
        </w:tabs>
        <w:spacing w:line="312" w:lineRule="auto"/>
        <w:rPr>
          <w:sz w:val="26"/>
          <w:szCs w:val="26"/>
        </w:rPr>
      </w:pPr>
    </w:p>
    <w:p w:rsidR="0098088B" w:rsidRDefault="0098088B" w:rsidP="0098088B">
      <w:pPr>
        <w:spacing w:line="312" w:lineRule="auto"/>
        <w:jc w:val="right"/>
        <w:rPr>
          <w:sz w:val="26"/>
          <w:szCs w:val="26"/>
        </w:rPr>
      </w:pPr>
    </w:p>
    <w:p w:rsidR="0098088B" w:rsidRDefault="0098088B" w:rsidP="0098088B">
      <w:pPr>
        <w:spacing w:line="312" w:lineRule="auto"/>
        <w:jc w:val="right"/>
        <w:rPr>
          <w:sz w:val="26"/>
          <w:szCs w:val="26"/>
        </w:rPr>
      </w:pPr>
    </w:p>
    <w:p w:rsidR="0098088B" w:rsidRDefault="0098088B" w:rsidP="0098088B">
      <w:pPr>
        <w:spacing w:line="312" w:lineRule="auto"/>
        <w:jc w:val="right"/>
        <w:rPr>
          <w:sz w:val="26"/>
          <w:szCs w:val="26"/>
        </w:rPr>
      </w:pPr>
    </w:p>
    <w:p w:rsidR="0098088B" w:rsidRDefault="0098088B" w:rsidP="0098088B">
      <w:pPr>
        <w:spacing w:line="312" w:lineRule="auto"/>
        <w:rPr>
          <w:sz w:val="26"/>
          <w:szCs w:val="26"/>
        </w:rPr>
      </w:pPr>
    </w:p>
    <w:p w:rsidR="002721F1" w:rsidRPr="0098088B" w:rsidRDefault="00D50CDC" w:rsidP="0098088B">
      <w:pPr>
        <w:tabs>
          <w:tab w:val="left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2018-2019г.</w:t>
      </w:r>
    </w:p>
    <w:p w:rsidR="00BD3933" w:rsidRPr="002C643B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lastRenderedPageBreak/>
        <w:t>Цели: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 Создание   условий</w:t>
      </w:r>
      <w:proofErr w:type="gramStart"/>
      <w:r w:rsidRPr="00987948">
        <w:rPr>
          <w:rFonts w:cs="Times New Roman"/>
          <w:sz w:val="24"/>
          <w:szCs w:val="24"/>
        </w:rPr>
        <w:t xml:space="preserve"> ,</w:t>
      </w:r>
      <w:proofErr w:type="gramEnd"/>
      <w:r w:rsidRPr="00987948">
        <w:rPr>
          <w:rFonts w:cs="Times New Roman"/>
          <w:sz w:val="24"/>
          <w:szCs w:val="24"/>
        </w:rPr>
        <w:t xml:space="preserve">  направленных   на   укрепление   здоровья   и   привитие  учащимся  навыков   здорового   образа   жизни 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Формирование осознанного отношения к своему  здоровью   и  физической культуре.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Достижение допустимого уровня  здоровья  и  здорового   образа   жизни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2C643B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Задачи: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Пропаганда  здорового   образа   жизни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Формирование стойкого убеждения в личной ответственности за состояние  здоровья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Обучение приемам поведения в разных жизненных ситуациях на основе принципов личной безопасности, экологической и общей культуры.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Улучшение медицинского обслуживания детей и работников  школы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Pr="002C643B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Проблемы: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-ухудшение социального положения семей в селе;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высокий уровень безработицы;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необеспеченность детей полноценным питанием;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достаточно высокий процент неблагополучных семей, мало занимающихся проблемами воспитания и развития своих детей;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невысокий уровень общей культуры учащихся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Ожидаемые результаты: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 создание  благоприятной образовательной среды, способствующей сохранению здоровья, воспитанию и развитию личности;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у учащихся должны быть выработаны формы поведения, помогающие избежать опасностей для  жизни  и здоровья;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снижение заболеваемо</w:t>
      </w:r>
      <w:r w:rsidR="00021F03" w:rsidRPr="00987948">
        <w:rPr>
          <w:rFonts w:cs="Times New Roman"/>
          <w:sz w:val="24"/>
          <w:szCs w:val="24"/>
        </w:rPr>
        <w:t>сти среди учащихся и педагогов.</w:t>
      </w:r>
    </w:p>
    <w:p w:rsidR="009E4B7D" w:rsidRDefault="009E4B7D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Pr="009E4B7D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Аналитическое обоснование программы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Предметом острой общественной тревоги стало отмечающееся в последнее время резкое ухудшение физического здоровья детей.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 Здоровье  детей школьного возраста, как  и  других групп населения, зависит от таких факторов, как состояние окружающей среды,  здоровье  родителей  и  наследственность,  условия   жизни   и  воспитания ребенка в семье, в образовательном учреждении. Значимыми факторами, формирующими  здоровье  детей, является система воспитания  и  обучения, включая физическое воспитание. Проблема  здоровья  нации, ее генофонд  и  будущее в значительной мере определяется уровнем развития физкультуры  и  спорта.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Школа  не </w:t>
      </w:r>
      <w:proofErr w:type="gramStart"/>
      <w:r w:rsidRPr="00987948">
        <w:rPr>
          <w:rFonts w:cs="Times New Roman"/>
          <w:sz w:val="24"/>
          <w:szCs w:val="24"/>
        </w:rPr>
        <w:t>может</w:t>
      </w:r>
      <w:proofErr w:type="gramEnd"/>
      <w:r w:rsidRPr="00987948">
        <w:rPr>
          <w:rFonts w:cs="Times New Roman"/>
          <w:sz w:val="24"/>
          <w:szCs w:val="24"/>
        </w:rPr>
        <w:t xml:space="preserve"> остается в стороне, поэтому особое внимание </w:t>
      </w:r>
      <w:proofErr w:type="spellStart"/>
      <w:r w:rsidRPr="00987948">
        <w:rPr>
          <w:rFonts w:cs="Times New Roman"/>
          <w:sz w:val="24"/>
          <w:szCs w:val="24"/>
        </w:rPr>
        <w:t>педколлектив</w:t>
      </w:r>
      <w:proofErr w:type="spellEnd"/>
      <w:r w:rsidRPr="00987948">
        <w:rPr>
          <w:rFonts w:cs="Times New Roman"/>
          <w:sz w:val="24"/>
          <w:szCs w:val="24"/>
        </w:rPr>
        <w:t xml:space="preserve"> уделяет вопросам  укрепления   здоровья   и  физического развития учащихся.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E4B7D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В  школе  разработана программа « Здоровье », которая основывается на</w:t>
      </w:r>
      <w:proofErr w:type="gramStart"/>
      <w:r w:rsidRPr="00987948">
        <w:rPr>
          <w:rFonts w:cs="Times New Roman"/>
          <w:b/>
          <w:sz w:val="24"/>
          <w:szCs w:val="24"/>
        </w:rPr>
        <w:t xml:space="preserve"> :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1.Конвенцию ООН о Правах Ребенка;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2.Конституцию Российской Федерации;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3. Закон Российской Федерации «Об образовании»;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Национальную Доктрину образования Российской Федерации;</w:t>
      </w:r>
    </w:p>
    <w:p w:rsidR="00BD3933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Основные концептуальные</w:t>
      </w:r>
      <w:r w:rsidR="00346BA0">
        <w:rPr>
          <w:rFonts w:cs="Times New Roman"/>
          <w:b/>
          <w:sz w:val="24"/>
          <w:szCs w:val="24"/>
          <w:u w:val="single"/>
        </w:rPr>
        <w:t xml:space="preserve"> положения Программы «Здоровье</w:t>
      </w:r>
      <w:r w:rsidRPr="00346BA0">
        <w:rPr>
          <w:rFonts w:cs="Times New Roman"/>
          <w:b/>
          <w:sz w:val="24"/>
          <w:szCs w:val="24"/>
          <w:u w:val="single"/>
        </w:rPr>
        <w:t>»: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1. Программа призвана реализовать основные положения Декларации Прав Ребенка,  направленные  на защиту  здоровья   и  получение полноценного образования.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 и  других отличий.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Программа находится в числе приоритетных направлений деятельности  школы</w:t>
      </w:r>
      <w:proofErr w:type="gramStart"/>
      <w:r w:rsidRPr="00987948">
        <w:rPr>
          <w:rFonts w:cs="Times New Roman"/>
          <w:sz w:val="24"/>
          <w:szCs w:val="24"/>
        </w:rPr>
        <w:t xml:space="preserve"> ,</w:t>
      </w:r>
      <w:proofErr w:type="gramEnd"/>
      <w:r w:rsidRPr="00987948">
        <w:rPr>
          <w:rFonts w:cs="Times New Roman"/>
          <w:sz w:val="24"/>
          <w:szCs w:val="24"/>
        </w:rPr>
        <w:t xml:space="preserve"> служит основой сотрудничества образования  и  здравоохранения, общественности,  школы   и  родителей.</w:t>
      </w:r>
    </w:p>
    <w:p w:rsidR="00BD3933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Цели программы « Здоровье ».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1.Формирование у школьников знаний о  здоровом   образе   жизни   и   привитие   навыков  ответственного отношения к нему, профилактика вредных привычек.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Продемонстрировать многогранную природу  здоровья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Содействовать сохранению  здоровья  каждого школьника.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Сформировать основания для критического мышления по отношению к знаниям,  навыкам   и  практическим действиям,  направленным  на сохранение  здоровья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5. 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6. Создать методические и технологические основания для моделирования различных видов деятельности, направленных  на   укрепление  здоровья в  школе</w:t>
      </w:r>
      <w:proofErr w:type="gramStart"/>
      <w:r w:rsidRPr="00987948">
        <w:rPr>
          <w:rFonts w:cs="Times New Roman"/>
          <w:sz w:val="24"/>
          <w:szCs w:val="24"/>
        </w:rPr>
        <w:t xml:space="preserve"> ,</w:t>
      </w:r>
      <w:proofErr w:type="gramEnd"/>
      <w:r w:rsidRPr="00987948">
        <w:rPr>
          <w:rFonts w:cs="Times New Roman"/>
          <w:sz w:val="24"/>
          <w:szCs w:val="24"/>
        </w:rPr>
        <w:t xml:space="preserve"> а также на изменение всего уклада школы с пользой для здоровья каждого школьника и работника школы.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7. Расширить и разнообразить взаимодействия школы, родителей и общества в контексте укрепления здоровья.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Основные задачи и содержание  работы  в школе по реализации программы «Здоровье»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Школа ставит перед собой следующие задачи: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поиск </w:t>
      </w:r>
      <w:proofErr w:type="spellStart"/>
      <w:r w:rsidRPr="00987948">
        <w:rPr>
          <w:rFonts w:cs="Times New Roman"/>
          <w:sz w:val="24"/>
          <w:szCs w:val="24"/>
        </w:rPr>
        <w:t>здоровьесберегающих</w:t>
      </w:r>
      <w:proofErr w:type="spellEnd"/>
      <w:r w:rsidRPr="00987948">
        <w:rPr>
          <w:rFonts w:cs="Times New Roman"/>
          <w:sz w:val="24"/>
          <w:szCs w:val="24"/>
        </w:rPr>
        <w:t xml:space="preserve"> оптимальных режимов учебно-воспитательной работы;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</w:t>
      </w:r>
      <w:proofErr w:type="spellStart"/>
      <w:r w:rsidRPr="00987948">
        <w:rPr>
          <w:rFonts w:cs="Times New Roman"/>
          <w:sz w:val="24"/>
          <w:szCs w:val="24"/>
        </w:rPr>
        <w:t>валеологический</w:t>
      </w:r>
      <w:proofErr w:type="spellEnd"/>
      <w:r w:rsidRPr="00987948">
        <w:rPr>
          <w:rFonts w:cs="Times New Roman"/>
          <w:sz w:val="24"/>
          <w:szCs w:val="24"/>
        </w:rPr>
        <w:t xml:space="preserve"> анализ уроков;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разработка, внедрение в практику лучшего опыта использования, совершенствование </w:t>
      </w:r>
      <w:proofErr w:type="spellStart"/>
      <w:r w:rsidRPr="00987948">
        <w:rPr>
          <w:rFonts w:cs="Times New Roman"/>
          <w:sz w:val="24"/>
          <w:szCs w:val="24"/>
        </w:rPr>
        <w:t>здоровьесохраняющих</w:t>
      </w:r>
      <w:proofErr w:type="spellEnd"/>
      <w:r w:rsidRPr="00987948">
        <w:rPr>
          <w:rFonts w:cs="Times New Roman"/>
          <w:sz w:val="24"/>
          <w:szCs w:val="24"/>
        </w:rPr>
        <w:t xml:space="preserve"> технологий обучения и воспитания, адекватных возможностей детей;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обучение педагогов необходимыми знаниями в области здоровья;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паспортному, ведение наблюдений за ростом и развитием ребенка;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пропаганда среди родителей, педагогов и детей основ здорового  образа   жизни</w:t>
      </w:r>
      <w:proofErr w:type="gramStart"/>
      <w:r w:rsidRPr="00987948">
        <w:rPr>
          <w:rFonts w:cs="Times New Roman"/>
          <w:sz w:val="24"/>
          <w:szCs w:val="24"/>
        </w:rPr>
        <w:t xml:space="preserve"> .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В соответствии с основными задачами содержание работы школы определяется следующими направлениями: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</w:t>
      </w:r>
      <w:proofErr w:type="gramStart"/>
      <w:r w:rsidRPr="00987948">
        <w:rPr>
          <w:rFonts w:cs="Times New Roman"/>
          <w:sz w:val="24"/>
          <w:szCs w:val="24"/>
        </w:rPr>
        <w:t>научным</w:t>
      </w:r>
      <w:proofErr w:type="gramEnd"/>
      <w:r w:rsidRPr="00987948">
        <w:rPr>
          <w:rFonts w:cs="Times New Roman"/>
          <w:sz w:val="24"/>
          <w:szCs w:val="24"/>
        </w:rPr>
        <w:t xml:space="preserve">, изучающим закономерности роста и развития, формирования личности ребенка с целью разработки способов, средств и методов применения </w:t>
      </w:r>
      <w:proofErr w:type="spellStart"/>
      <w:r w:rsidRPr="00987948">
        <w:rPr>
          <w:rFonts w:cs="Times New Roman"/>
          <w:sz w:val="24"/>
          <w:szCs w:val="24"/>
        </w:rPr>
        <w:t>валеологических</w:t>
      </w:r>
      <w:proofErr w:type="spellEnd"/>
      <w:r w:rsidRPr="00987948">
        <w:rPr>
          <w:rFonts w:cs="Times New Roman"/>
          <w:sz w:val="24"/>
          <w:szCs w:val="24"/>
        </w:rPr>
        <w:t xml:space="preserve"> знаний в  условиях  учреждений системы образования;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прикладным, осуществляющим научно-методическое обеспечение всего процесса обучения и воспитания. Направление предполагает подготовку кадров педагогических, ориентированных на ЗОЖ,  создание  учебных пособий, методических рекомендаций;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практическим (работа с детьми, родителями, педагогами МО</w:t>
      </w:r>
      <w:r w:rsidR="0062671E" w:rsidRPr="00987948">
        <w:rPr>
          <w:rFonts w:cs="Times New Roman"/>
          <w:sz w:val="24"/>
          <w:szCs w:val="24"/>
        </w:rPr>
        <w:t>Б</w:t>
      </w:r>
      <w:r w:rsidRPr="00987948">
        <w:rPr>
          <w:rFonts w:cs="Times New Roman"/>
          <w:sz w:val="24"/>
          <w:szCs w:val="24"/>
        </w:rPr>
        <w:t xml:space="preserve">У в рамках программы). </w:t>
      </w:r>
    </w:p>
    <w:p w:rsidR="00346BA0" w:rsidRDefault="00346BA0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Основными видами деятельности по программе «Здоровье» в школе являются диагностика, развитие, профилактика и коррекция, консультирование.</w:t>
      </w:r>
    </w:p>
    <w:p w:rsidR="00346BA0" w:rsidRDefault="00346BA0" w:rsidP="00987948">
      <w:pPr>
        <w:jc w:val="left"/>
        <w:rPr>
          <w:rFonts w:cs="Times New Roman"/>
          <w:sz w:val="24"/>
          <w:szCs w:val="24"/>
        </w:rPr>
      </w:pPr>
    </w:p>
    <w:p w:rsidR="009E4B7D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3.1. Диагностическая деятельность.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Школа решает следующие конкретные диагностические задачи: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зрения;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диагностика готовности ребенка к поступлению в школу с выявлением степени морфофункциональной зрелости ребенка;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диагностика состояния адаптационных механизмов, предупреждение </w:t>
      </w:r>
      <w:proofErr w:type="spellStart"/>
      <w:r w:rsidRPr="00987948">
        <w:rPr>
          <w:rFonts w:cs="Times New Roman"/>
          <w:sz w:val="24"/>
          <w:szCs w:val="24"/>
        </w:rPr>
        <w:t>психосоматическойдезадаптации</w:t>
      </w:r>
      <w:proofErr w:type="spellEnd"/>
      <w:r w:rsidRPr="00987948">
        <w:rPr>
          <w:rFonts w:cs="Times New Roman"/>
          <w:sz w:val="24"/>
          <w:szCs w:val="24"/>
        </w:rPr>
        <w:t>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контроль за сбалансированностью питания;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3.2. Развивающая деятельность 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3.3. Профилактическая и коррекционная деятельность 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В процессе профилактической и коррекционной работы осуществляются следующие конкретные мероприятия: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прием детей в первый класс, диагностика физиолого-гигиенической готовности степень биологической зрелости с целью раннего выявления возможных  отклонений   в  состоянии здоровья;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разработка комплекса развивающих, профилактических и коррекционных упражнений для занятия с детьми. Совместно с педагогами и родителями 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3.4. Консультативная  деятельность  ориентирована на повышение </w:t>
      </w:r>
      <w:proofErr w:type="spellStart"/>
      <w:r w:rsidRPr="00987948">
        <w:rPr>
          <w:rFonts w:cs="Times New Roman"/>
          <w:sz w:val="24"/>
          <w:szCs w:val="24"/>
        </w:rPr>
        <w:t>валеологической</w:t>
      </w:r>
      <w:proofErr w:type="spellEnd"/>
      <w:r w:rsidRPr="00987948">
        <w:rPr>
          <w:rFonts w:cs="Times New Roman"/>
          <w:sz w:val="24"/>
          <w:szCs w:val="24"/>
        </w:rPr>
        <w:t xml:space="preserve"> культуры педагогов  и   родителей</w:t>
      </w:r>
      <w:proofErr w:type="gramStart"/>
      <w:r w:rsidRPr="00987948">
        <w:rPr>
          <w:rFonts w:cs="Times New Roman"/>
          <w:sz w:val="24"/>
          <w:szCs w:val="24"/>
        </w:rPr>
        <w:t xml:space="preserve"> ;</w:t>
      </w:r>
      <w:proofErr w:type="gramEnd"/>
      <w:r w:rsidRPr="00987948">
        <w:rPr>
          <w:rFonts w:cs="Times New Roman"/>
          <w:sz w:val="24"/>
          <w:szCs w:val="24"/>
        </w:rPr>
        <w:t xml:space="preserve">  расширение  кругозора по вопросам здорового образа жизни. При осуществлении консультативной работы необходимо решать следующие задачи: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консультация педагогов, родителей по проблеме оздоровления детей. Консультации могут носить как индивидуальный,  так  и групповой характер;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индивидуальные и коллективные занятия  с  детьми по вопросам здорового образа жизни;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повышение </w:t>
      </w:r>
      <w:proofErr w:type="spellStart"/>
      <w:r w:rsidRPr="00987948">
        <w:rPr>
          <w:rFonts w:cs="Times New Roman"/>
          <w:sz w:val="24"/>
          <w:szCs w:val="24"/>
        </w:rPr>
        <w:t>валеологической</w:t>
      </w:r>
      <w:proofErr w:type="spellEnd"/>
      <w:r w:rsidRPr="00987948">
        <w:rPr>
          <w:rFonts w:cs="Times New Roman"/>
          <w:sz w:val="24"/>
          <w:szCs w:val="24"/>
        </w:rPr>
        <w:t xml:space="preserve"> грамотности через работу педагогического совета, методических объединений, общих и родительских собраний;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на  базе  библиотеки комплектация библиотечки по проблемам здоровья и здорового образа жизни.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В соответствии с этим в  школе  вводится следующая  модель  школы здоровья: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 Образование  в области здоровья. Это последовательно спланированная программа на весь школьный  курс</w:t>
      </w:r>
      <w:proofErr w:type="gramStart"/>
      <w:r w:rsidRPr="00987948">
        <w:rPr>
          <w:rFonts w:cs="Times New Roman"/>
          <w:sz w:val="24"/>
          <w:szCs w:val="24"/>
        </w:rPr>
        <w:t xml:space="preserve"> ,</w:t>
      </w:r>
      <w:proofErr w:type="gramEnd"/>
      <w:r w:rsidRPr="00987948">
        <w:rPr>
          <w:rFonts w:cs="Times New Roman"/>
          <w:sz w:val="24"/>
          <w:szCs w:val="24"/>
        </w:rPr>
        <w:t xml:space="preserve"> ориентированная на физические, интеллектуальные, эмоциональные и социальные аспекты здоровья. Цель – здоровье как  необходимая  составляющая общей культуры.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Физическая воспитание 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Работа сотрудника ФАП ориентирована на профилактику и раннее вмешательство, включая оказание неотложной помощи, первой помощи, умение работать с хронически больными дет</w:t>
      </w:r>
      <w:r w:rsidR="0062671E" w:rsidRPr="00987948">
        <w:rPr>
          <w:rFonts w:cs="Times New Roman"/>
          <w:sz w:val="24"/>
          <w:szCs w:val="24"/>
        </w:rPr>
        <w:t xml:space="preserve">ьми, связь с ЦРБ </w:t>
      </w:r>
      <w:proofErr w:type="spellStart"/>
      <w:r w:rsidR="0062671E" w:rsidRPr="00987948">
        <w:rPr>
          <w:rFonts w:cs="Times New Roman"/>
          <w:sz w:val="24"/>
          <w:szCs w:val="24"/>
        </w:rPr>
        <w:t>Соль-Илецкого</w:t>
      </w:r>
      <w:r w:rsidRPr="00987948">
        <w:rPr>
          <w:rFonts w:cs="Times New Roman"/>
          <w:sz w:val="24"/>
          <w:szCs w:val="24"/>
        </w:rPr>
        <w:t>района</w:t>
      </w:r>
      <w:proofErr w:type="spellEnd"/>
      <w:r w:rsidRPr="00987948">
        <w:rPr>
          <w:rFonts w:cs="Times New Roman"/>
          <w:sz w:val="24"/>
          <w:szCs w:val="24"/>
        </w:rPr>
        <w:t>. Система питания обеспечивает детей разнообразной, вкусной и здоровой пищей, формирует и отслеживает правила питания в классах и столовой.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Здоровая среда направлена на формирование благоприятного физического и психологического климата в школе.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5. Вовлечение родителей и общественности включает широкий круг  возможностей   по  сохранению и улучшению здоровья школьников.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Что будет достигнуто в процессе реализации программы «Здоровье» в школе: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Сформировано ценностное отношение к здоровью всех участников педагогического процесса.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2. Сформирована </w:t>
      </w:r>
      <w:proofErr w:type="spellStart"/>
      <w:r w:rsidRPr="00987948">
        <w:rPr>
          <w:rFonts w:cs="Times New Roman"/>
          <w:sz w:val="24"/>
          <w:szCs w:val="24"/>
        </w:rPr>
        <w:t>валеологическая</w:t>
      </w:r>
      <w:proofErr w:type="spellEnd"/>
      <w:r w:rsidRPr="00987948">
        <w:rPr>
          <w:rFonts w:cs="Times New Roman"/>
          <w:sz w:val="24"/>
          <w:szCs w:val="24"/>
        </w:rPr>
        <w:t xml:space="preserve"> культура педагогов, учащихся и их родителей.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Внедрены новые традиции, пропагандирующие и способствующие здоровому образу жизни.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Отслежены параметры личностного здоровья всех участников педагогического пр</w:t>
      </w:r>
      <w:r w:rsidR="0062671E" w:rsidRPr="00987948">
        <w:rPr>
          <w:rFonts w:cs="Times New Roman"/>
          <w:sz w:val="24"/>
          <w:szCs w:val="24"/>
        </w:rPr>
        <w:t>оцесса (совместно с медицинским</w:t>
      </w:r>
      <w:r w:rsidRPr="00987948">
        <w:rPr>
          <w:rFonts w:cs="Times New Roman"/>
          <w:sz w:val="24"/>
          <w:szCs w:val="24"/>
        </w:rPr>
        <w:t xml:space="preserve"> работни</w:t>
      </w:r>
      <w:r w:rsidR="0062671E" w:rsidRPr="00987948">
        <w:rPr>
          <w:rFonts w:cs="Times New Roman"/>
          <w:sz w:val="24"/>
          <w:szCs w:val="24"/>
        </w:rPr>
        <w:t>ком</w:t>
      </w:r>
      <w:r w:rsidRPr="00987948">
        <w:rPr>
          <w:rFonts w:cs="Times New Roman"/>
          <w:sz w:val="24"/>
          <w:szCs w:val="24"/>
        </w:rPr>
        <w:t>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5. Создана школьная модель профилактики и коррекции социальных вредностей (</w:t>
      </w:r>
      <w:proofErr w:type="spellStart"/>
      <w:r w:rsidRPr="00987948">
        <w:rPr>
          <w:rFonts w:cs="Times New Roman"/>
          <w:sz w:val="24"/>
          <w:szCs w:val="24"/>
        </w:rPr>
        <w:t>табакокурения</w:t>
      </w:r>
      <w:proofErr w:type="spellEnd"/>
      <w:r w:rsidRPr="00987948">
        <w:rPr>
          <w:rFonts w:cs="Times New Roman"/>
          <w:sz w:val="24"/>
          <w:szCs w:val="24"/>
        </w:rPr>
        <w:t>, алкоголизма, токсикоманией, наркомании малоподвижный образ жизни).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6. Создана школьная модель социально-педагогической поддержки детей «группы риска» и детей-инвалидов.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 xml:space="preserve">Ресурсы, необходимые для развития </w:t>
      </w:r>
      <w:r w:rsidR="009E4B7D" w:rsidRPr="00346BA0">
        <w:rPr>
          <w:rFonts w:cs="Times New Roman"/>
          <w:b/>
          <w:sz w:val="24"/>
          <w:szCs w:val="24"/>
          <w:u w:val="single"/>
        </w:rPr>
        <w:t>школы в рамках программы «Здоровье»</w:t>
      </w:r>
      <w:r w:rsidRPr="00346BA0">
        <w:rPr>
          <w:rFonts w:cs="Times New Roman"/>
          <w:b/>
          <w:sz w:val="24"/>
          <w:szCs w:val="24"/>
          <w:u w:val="single"/>
        </w:rPr>
        <w:t>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-готовность персонала, родителей, учеников к участию в программе,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-профессиональная компетентность учителей,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-ресурс времени,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-информационные ресурсы,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финансовые и материально технические.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Общие тактические задачи на первом этапе реализации программы: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Провести социологические исследование учащихся школы, выявить и определить реальное состояние здоровья школьников. Ответственные:</w:t>
      </w:r>
      <w:r w:rsidR="00021F03" w:rsidRPr="00987948">
        <w:rPr>
          <w:rFonts w:cs="Times New Roman"/>
          <w:sz w:val="24"/>
          <w:szCs w:val="24"/>
        </w:rPr>
        <w:t>З</w:t>
      </w:r>
      <w:r w:rsidR="009E4B7D">
        <w:rPr>
          <w:rFonts w:cs="Times New Roman"/>
          <w:sz w:val="24"/>
          <w:szCs w:val="24"/>
        </w:rPr>
        <w:t>ам.по У</w:t>
      </w:r>
      <w:r w:rsidR="00021F03" w:rsidRPr="00987948">
        <w:rPr>
          <w:rFonts w:cs="Times New Roman"/>
          <w:sz w:val="24"/>
          <w:szCs w:val="24"/>
        </w:rPr>
        <w:t xml:space="preserve">Р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Провести «инвентаризацию» школьных проблем, выявив существенные факторы, влияющие на здор</w:t>
      </w:r>
      <w:r w:rsidR="009E4B7D">
        <w:rPr>
          <w:rFonts w:cs="Times New Roman"/>
          <w:sz w:val="24"/>
          <w:szCs w:val="24"/>
        </w:rPr>
        <w:t>овье. Ответственный:  Зам  по У</w:t>
      </w:r>
      <w:r w:rsidRPr="00987948">
        <w:rPr>
          <w:rFonts w:cs="Times New Roman"/>
          <w:sz w:val="24"/>
          <w:szCs w:val="24"/>
        </w:rPr>
        <w:t xml:space="preserve">Р </w:t>
      </w:r>
    </w:p>
    <w:p w:rsidR="009E4B7D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Вовлечь родителей и общественность села в реализацию про</w:t>
      </w:r>
      <w:r w:rsidR="009E4B7D">
        <w:rPr>
          <w:rFonts w:cs="Times New Roman"/>
          <w:sz w:val="24"/>
          <w:szCs w:val="24"/>
        </w:rPr>
        <w:t xml:space="preserve">граммы. </w:t>
      </w:r>
    </w:p>
    <w:p w:rsidR="00BD3933" w:rsidRPr="00987948" w:rsidRDefault="009E4B7D" w:rsidP="00987948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Ответственные: Зам по У</w:t>
      </w:r>
      <w:r w:rsidR="00BD3933" w:rsidRPr="00987948">
        <w:rPr>
          <w:rFonts w:cs="Times New Roman"/>
          <w:sz w:val="24"/>
          <w:szCs w:val="24"/>
        </w:rPr>
        <w:t>Р, классные руководители.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4. Обеспечить образовательное пространство для осуществления  программы  (экскурсии с целью изучения опыта по школам – новаторам, научным и учебным центрам). Ответственный:  Директор </w:t>
      </w:r>
      <w:r w:rsidR="0062671E" w:rsidRPr="00987948">
        <w:rPr>
          <w:rFonts w:cs="Times New Roman"/>
          <w:sz w:val="24"/>
          <w:szCs w:val="24"/>
        </w:rPr>
        <w:t xml:space="preserve"> школы</w:t>
      </w:r>
      <w:r w:rsidRPr="00987948">
        <w:rPr>
          <w:rFonts w:cs="Times New Roman"/>
          <w:sz w:val="24"/>
          <w:szCs w:val="24"/>
        </w:rPr>
        <w:t>,</w:t>
      </w:r>
      <w:r w:rsidR="009E4B7D">
        <w:rPr>
          <w:rFonts w:cs="Times New Roman"/>
          <w:sz w:val="24"/>
          <w:szCs w:val="24"/>
        </w:rPr>
        <w:t xml:space="preserve"> зам по У</w:t>
      </w:r>
      <w:r w:rsidR="0062671E" w:rsidRPr="00987948">
        <w:rPr>
          <w:rFonts w:cs="Times New Roman"/>
          <w:sz w:val="24"/>
          <w:szCs w:val="24"/>
        </w:rPr>
        <w:t>Р.</w:t>
      </w:r>
    </w:p>
    <w:p w:rsidR="00663A8F" w:rsidRPr="00987948" w:rsidRDefault="00663A8F" w:rsidP="00987948">
      <w:pPr>
        <w:ind w:right="2408"/>
        <w:jc w:val="left"/>
        <w:rPr>
          <w:rFonts w:cs="Times New Roman"/>
          <w:b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Деятельность ФАП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Оказание своевременной и целенаправленной медицинской помощи.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Раннее выявление отклонений в состоянии здоровья.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Создание здоровой и безопасной образовательной среды (микроклимат, освещенность, мебель).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Повышение эффективности психологической поддержки.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В связи с данными задачами, исходя из содержания программы «Здоровье», необходимо иметь следующие показатели: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число заболеваний за год;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количество дней, пропущенных по болезни;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количество учащихся, переболевших за год</w:t>
      </w:r>
      <w:proofErr w:type="gramStart"/>
      <w:r w:rsidRPr="00987948">
        <w:rPr>
          <w:rFonts w:cs="Times New Roman"/>
          <w:sz w:val="24"/>
          <w:szCs w:val="24"/>
        </w:rPr>
        <w:t xml:space="preserve"> ( %);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количество впервые выявленных заболеваний;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количество детей, наблюдающихся узкими специалистами;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пограничные нервно – психические состояния;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- патология </w:t>
      </w:r>
      <w:proofErr w:type="spellStart"/>
      <w:r w:rsidRPr="00987948">
        <w:rPr>
          <w:rFonts w:cs="Times New Roman"/>
          <w:sz w:val="24"/>
          <w:szCs w:val="24"/>
        </w:rPr>
        <w:t>желудочно</w:t>
      </w:r>
      <w:proofErr w:type="spellEnd"/>
      <w:r w:rsidRPr="00987948">
        <w:rPr>
          <w:rFonts w:cs="Times New Roman"/>
          <w:sz w:val="24"/>
          <w:szCs w:val="24"/>
        </w:rPr>
        <w:t xml:space="preserve"> – кишечного тракта;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инфекционные заболевания;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травматизм;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нарушение остроты зрения;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число впервые выявленного кариеса;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физическое развитие;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масса тела;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осанка;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риск формирования зависимости (случаи употребления наркотиков, алкоголя, курение);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получение социальной помощи.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здоровья.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Примечание: из общего количества учащихся школы необходимы данные на каждый класс отдельно.</w:t>
      </w: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Образование в области физического воспитания.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Дети по уровню здоровья и физической подготовленности подразделяются на три медицинские группы – основную, подготовительную и специальную.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На основе учета возраста, показателей физической подготовленности, степени заболевания ежегодно к началу учебного года формировать специальные медицинские группы учащихся.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Соблюдать санитарно-гигиенические требования, предъявляемые к урокам физкультуры, трудового обучения, (проветриваемые чистые помещения, специальная форма, определенные нормами физические нагрузки).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Профилактика заболеваний через здоровое питание.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Деятельность по улучшению питания школьников должна предполагать два аспекта: питание ребенка в школе и контроль за полноценностью питания в семьях учеников. 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Для решения данной проблемы необходимо: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 Не нарушая финансовой сметы, оптимизировать рацион питания исходя из возможностей школы (овощи с пришкольного участка).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 Добиваться витаминизации рациона питания в период с марта по май (соки, фрукты).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 Выдерживать режим питания школьников, учитывая их возрастные особенности.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 Ответственному за питание, контролировать процесс приготовления пищи.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5. Минимальными ресурсами при идеальной чистоте выдерживать эстетику столовой.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6. Учителям, находить возможность в доступной, деликатной форме информировать детей о питании в домашних условиях.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</w:p>
    <w:p w:rsidR="00BD3933" w:rsidRPr="00346BA0" w:rsidRDefault="00BD3933" w:rsidP="00346BA0">
      <w:pPr>
        <w:rPr>
          <w:rFonts w:cs="Times New Roman"/>
          <w:b/>
          <w:sz w:val="24"/>
          <w:szCs w:val="24"/>
          <w:u w:val="single"/>
        </w:rPr>
      </w:pPr>
      <w:r w:rsidRPr="00346BA0">
        <w:rPr>
          <w:rFonts w:cs="Times New Roman"/>
          <w:b/>
          <w:sz w:val="24"/>
          <w:szCs w:val="24"/>
          <w:u w:val="single"/>
        </w:rPr>
        <w:t>Участие родителей и общественности в реализации программы «Здоровье».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Родители должны помогать своим детям: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в овладении необходимыми знаниями и умениями в области сохранения здоровья;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в процессе организации ими учебной и  досуговой   деятельности</w:t>
      </w:r>
      <w:proofErr w:type="gramStart"/>
      <w:r w:rsidRPr="00987948">
        <w:rPr>
          <w:rFonts w:cs="Times New Roman"/>
          <w:sz w:val="24"/>
          <w:szCs w:val="24"/>
        </w:rPr>
        <w:t xml:space="preserve"> ;</w:t>
      </w:r>
      <w:proofErr w:type="gramEnd"/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в организации здоровья жизнедеятельности за рамками учебно-воспитательного процесса в лицее;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- в борьбе с вредными привычками.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Педагогические работники и родители должны знать вредные факторы и уметь исключить или минимизировать их отрицательное влияние на здоровье учащихся.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 xml:space="preserve"> Активизировать просветительскую работу по вопросам здорового образа жизни со всеми участниками образовательного процесса: профилактическая и коррекционная работа- предупреждение и своевременное выявления отклонений в развитии и состоянии здоровья воспитанников, а при наличии каких-либо недугов – профилактика обострения и прогрессирования болезненного процесса.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1.Плановый медосмотр</w:t>
      </w:r>
      <w:r w:rsidR="00C12850">
        <w:rPr>
          <w:rFonts w:cs="Times New Roman"/>
          <w:sz w:val="24"/>
          <w:szCs w:val="24"/>
        </w:rPr>
        <w:t>-</w:t>
      </w:r>
      <w:r w:rsidRPr="00987948">
        <w:rPr>
          <w:rFonts w:cs="Times New Roman"/>
          <w:sz w:val="24"/>
          <w:szCs w:val="24"/>
        </w:rPr>
        <w:t>С</w:t>
      </w:r>
      <w:r w:rsidR="00EF3986" w:rsidRPr="00987948">
        <w:rPr>
          <w:rFonts w:cs="Times New Roman"/>
          <w:sz w:val="24"/>
          <w:szCs w:val="24"/>
        </w:rPr>
        <w:t>ентябрь, январь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2.Мониторинг естественной и искусственно</w:t>
      </w:r>
      <w:r w:rsidR="00EF3986" w:rsidRPr="00987948">
        <w:rPr>
          <w:rFonts w:cs="Times New Roman"/>
          <w:sz w:val="24"/>
          <w:szCs w:val="24"/>
        </w:rPr>
        <w:t>й освещенности учебных кабинето</w:t>
      </w:r>
      <w:r w:rsidR="00F234DA" w:rsidRPr="00987948">
        <w:rPr>
          <w:rFonts w:cs="Times New Roman"/>
          <w:sz w:val="24"/>
          <w:szCs w:val="24"/>
        </w:rPr>
        <w:t>в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3.Формирование, сохранение и корректировка здоровья учащихся и педагогов</w:t>
      </w:r>
      <w:r w:rsidR="00C12850">
        <w:rPr>
          <w:rFonts w:cs="Times New Roman"/>
          <w:sz w:val="24"/>
          <w:szCs w:val="24"/>
        </w:rPr>
        <w:t>-</w:t>
      </w:r>
      <w:r w:rsidRPr="00987948">
        <w:rPr>
          <w:rFonts w:cs="Times New Roman"/>
          <w:sz w:val="24"/>
          <w:szCs w:val="24"/>
        </w:rPr>
        <w:t>В течение всего года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4.Мониторинг санитарного состояния учебного помещени</w:t>
      </w:r>
      <w:proofErr w:type="gramStart"/>
      <w:r w:rsidRPr="00987948">
        <w:rPr>
          <w:rFonts w:cs="Times New Roman"/>
          <w:sz w:val="24"/>
          <w:szCs w:val="24"/>
        </w:rPr>
        <w:t>я-</w:t>
      </w:r>
      <w:proofErr w:type="gramEnd"/>
      <w:r w:rsidRPr="00987948">
        <w:rPr>
          <w:rFonts w:cs="Times New Roman"/>
          <w:sz w:val="24"/>
          <w:szCs w:val="24"/>
        </w:rPr>
        <w:t xml:space="preserve"> отопление, вентиляция, освещенность, водоснабжение, канализация</w:t>
      </w:r>
      <w:r w:rsidR="00C12850">
        <w:rPr>
          <w:rFonts w:cs="Times New Roman"/>
          <w:sz w:val="24"/>
          <w:szCs w:val="24"/>
        </w:rPr>
        <w:t>-</w:t>
      </w:r>
      <w:r w:rsidRPr="00987948">
        <w:rPr>
          <w:rFonts w:cs="Times New Roman"/>
          <w:sz w:val="24"/>
          <w:szCs w:val="24"/>
        </w:rPr>
        <w:t>В течение всего года</w:t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5.Плановая диспансеризация учащихся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6.Контроль пищевого рациона (достаточность, сбалансированность, правильность, сочетание продуктов)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7.Контроль за состоянием рабочей мебели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8.Ознакомление педагогического коллектива с конечным результатом медосмотра и диспансеризации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9.Плановая диспансеризация учащихся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10.Контроль за недопустимым использованием вредных для здоровья красок и других материалов в процессе ремонта кла</w:t>
      </w:r>
      <w:r w:rsidR="00EF3986" w:rsidRPr="00987948">
        <w:rPr>
          <w:rFonts w:cs="Times New Roman"/>
          <w:sz w:val="24"/>
          <w:szCs w:val="24"/>
        </w:rPr>
        <w:t>ссных комнат и помещения школы</w:t>
      </w:r>
      <w:r w:rsidR="00EF3986" w:rsidRPr="00987948">
        <w:rPr>
          <w:rFonts w:cs="Times New Roman"/>
          <w:sz w:val="24"/>
          <w:szCs w:val="24"/>
        </w:rPr>
        <w:tab/>
      </w:r>
    </w:p>
    <w:p w:rsidR="00346BA0" w:rsidRDefault="00346BA0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Pr="009101A6" w:rsidRDefault="00BD3933" w:rsidP="009101A6">
      <w:pPr>
        <w:rPr>
          <w:rFonts w:cs="Times New Roman"/>
          <w:b/>
          <w:sz w:val="24"/>
          <w:szCs w:val="24"/>
          <w:u w:val="single"/>
        </w:rPr>
      </w:pPr>
      <w:r w:rsidRPr="009101A6">
        <w:rPr>
          <w:rFonts w:cs="Times New Roman"/>
          <w:b/>
          <w:sz w:val="24"/>
          <w:szCs w:val="24"/>
          <w:u w:val="single"/>
        </w:rPr>
        <w:t>Сотрудничество школы с другими учреждениями</w:t>
      </w:r>
      <w:r w:rsidR="00346BA0" w:rsidRPr="009101A6">
        <w:rPr>
          <w:rFonts w:cs="Times New Roman"/>
          <w:b/>
          <w:sz w:val="24"/>
          <w:szCs w:val="24"/>
          <w:u w:val="single"/>
        </w:rPr>
        <w:t>:</w:t>
      </w:r>
    </w:p>
    <w:p w:rsidR="00BD3933" w:rsidRPr="00346BA0" w:rsidRDefault="00346BA0" w:rsidP="00987948">
      <w:pPr>
        <w:jc w:val="left"/>
        <w:rPr>
          <w:rFonts w:cs="Times New Roman"/>
          <w:b/>
          <w:sz w:val="24"/>
          <w:szCs w:val="24"/>
        </w:rPr>
      </w:pPr>
      <w:r w:rsidRPr="00346BA0">
        <w:rPr>
          <w:rFonts w:cs="Times New Roman"/>
          <w:b/>
          <w:sz w:val="24"/>
          <w:szCs w:val="24"/>
        </w:rPr>
        <w:t>-</w:t>
      </w:r>
      <w:r w:rsidR="009E4B7D" w:rsidRPr="00346BA0">
        <w:rPr>
          <w:rFonts w:cs="Times New Roman"/>
          <w:b/>
          <w:sz w:val="24"/>
          <w:szCs w:val="24"/>
        </w:rPr>
        <w:t>ФАП п</w:t>
      </w:r>
      <w:r w:rsidR="00EF3986" w:rsidRPr="00346BA0">
        <w:rPr>
          <w:rFonts w:cs="Times New Roman"/>
          <w:b/>
          <w:sz w:val="24"/>
          <w:szCs w:val="24"/>
        </w:rPr>
        <w:t xml:space="preserve">.Казанка, </w:t>
      </w:r>
      <w:proofErr w:type="spellStart"/>
      <w:r w:rsidR="00EF3986" w:rsidRPr="00346BA0">
        <w:rPr>
          <w:rFonts w:cs="Times New Roman"/>
          <w:b/>
          <w:sz w:val="24"/>
          <w:szCs w:val="24"/>
        </w:rPr>
        <w:t>С</w:t>
      </w:r>
      <w:r w:rsidR="00F234DA" w:rsidRPr="00346BA0">
        <w:rPr>
          <w:rFonts w:cs="Times New Roman"/>
          <w:b/>
          <w:sz w:val="24"/>
          <w:szCs w:val="24"/>
        </w:rPr>
        <w:t>оль-И</w:t>
      </w:r>
      <w:r w:rsidR="00EF3986" w:rsidRPr="00346BA0">
        <w:rPr>
          <w:rFonts w:cs="Times New Roman"/>
          <w:b/>
          <w:sz w:val="24"/>
          <w:szCs w:val="24"/>
        </w:rPr>
        <w:t>лецкого</w:t>
      </w:r>
      <w:proofErr w:type="spellEnd"/>
      <w:r w:rsidR="00EF3986" w:rsidRPr="00346BA0">
        <w:rPr>
          <w:rFonts w:cs="Times New Roman"/>
          <w:b/>
          <w:sz w:val="24"/>
          <w:szCs w:val="24"/>
        </w:rPr>
        <w:t xml:space="preserve"> района</w:t>
      </w:r>
      <w:r w:rsidR="00BD3933" w:rsidRPr="00346BA0">
        <w:rPr>
          <w:rFonts w:cs="Times New Roman"/>
          <w:b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Профилактика заболеваний, выявление их на ранней стадии и своевременное лечение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proofErr w:type="spellStart"/>
      <w:r w:rsidRPr="00987948">
        <w:rPr>
          <w:rFonts w:cs="Times New Roman"/>
          <w:sz w:val="24"/>
          <w:szCs w:val="24"/>
        </w:rPr>
        <w:t>Профосмотры</w:t>
      </w:r>
      <w:proofErr w:type="spellEnd"/>
      <w:r w:rsidRPr="00987948">
        <w:rPr>
          <w:rFonts w:cs="Times New Roman"/>
          <w:sz w:val="24"/>
          <w:szCs w:val="24"/>
        </w:rPr>
        <w:t>, диспансеризации, медицинская помощь</w:t>
      </w:r>
    </w:p>
    <w:p w:rsidR="00BD3933" w:rsidRPr="00987948" w:rsidRDefault="00346BA0" w:rsidP="00987948">
      <w:pPr>
        <w:jc w:val="left"/>
        <w:rPr>
          <w:rFonts w:cs="Times New Roman"/>
          <w:sz w:val="24"/>
          <w:szCs w:val="24"/>
        </w:rPr>
      </w:pPr>
      <w:r w:rsidRPr="00346BA0">
        <w:rPr>
          <w:rFonts w:cs="Times New Roman"/>
          <w:b/>
          <w:sz w:val="24"/>
          <w:szCs w:val="24"/>
        </w:rPr>
        <w:t>-</w:t>
      </w:r>
      <w:r w:rsidR="00EF3986" w:rsidRPr="00346BA0">
        <w:rPr>
          <w:rFonts w:cs="Times New Roman"/>
          <w:b/>
          <w:sz w:val="24"/>
          <w:szCs w:val="24"/>
        </w:rPr>
        <w:t xml:space="preserve">ЦРБ </w:t>
      </w:r>
      <w:proofErr w:type="spellStart"/>
      <w:r w:rsidR="00EF3986" w:rsidRPr="00346BA0">
        <w:rPr>
          <w:rFonts w:cs="Times New Roman"/>
          <w:b/>
          <w:sz w:val="24"/>
          <w:szCs w:val="24"/>
        </w:rPr>
        <w:t>Соль-Илецкого</w:t>
      </w:r>
      <w:proofErr w:type="spellEnd"/>
      <w:r w:rsidR="00EF3986" w:rsidRPr="00346BA0">
        <w:rPr>
          <w:rFonts w:cs="Times New Roman"/>
          <w:b/>
          <w:sz w:val="24"/>
          <w:szCs w:val="24"/>
        </w:rPr>
        <w:t xml:space="preserve"> района, Оренбургской области</w:t>
      </w:r>
      <w:r w:rsidR="00EF3986" w:rsidRPr="00987948">
        <w:rPr>
          <w:rFonts w:cs="Times New Roman"/>
          <w:sz w:val="24"/>
          <w:szCs w:val="24"/>
        </w:rPr>
        <w:t>.</w:t>
      </w:r>
      <w:r w:rsidR="00BD3933"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>Профилактика заболеваний, выявление их на ранней стадии и своевременное лечение</w:t>
      </w:r>
      <w:r w:rsidR="00EF3986" w:rsidRPr="00987948">
        <w:rPr>
          <w:rFonts w:cs="Times New Roman"/>
          <w:sz w:val="24"/>
          <w:szCs w:val="24"/>
        </w:rPr>
        <w:t>.</w:t>
      </w:r>
      <w:r w:rsidRPr="00987948">
        <w:rPr>
          <w:rFonts w:cs="Times New Roman"/>
          <w:sz w:val="24"/>
          <w:szCs w:val="24"/>
        </w:rPr>
        <w:tab/>
      </w:r>
    </w:p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proofErr w:type="spellStart"/>
      <w:r w:rsidRPr="00987948">
        <w:rPr>
          <w:rFonts w:cs="Times New Roman"/>
          <w:sz w:val="24"/>
          <w:szCs w:val="24"/>
        </w:rPr>
        <w:t>Профосмотры</w:t>
      </w:r>
      <w:proofErr w:type="spellEnd"/>
      <w:r w:rsidRPr="00987948">
        <w:rPr>
          <w:rFonts w:cs="Times New Roman"/>
          <w:sz w:val="24"/>
          <w:szCs w:val="24"/>
        </w:rPr>
        <w:t>, диспансеризации, медицинская помощь</w:t>
      </w:r>
      <w:r w:rsidR="00021F03" w:rsidRPr="00987948">
        <w:rPr>
          <w:rFonts w:cs="Times New Roman"/>
          <w:sz w:val="24"/>
          <w:szCs w:val="24"/>
        </w:rPr>
        <w:t>.</w:t>
      </w:r>
    </w:p>
    <w:p w:rsidR="00021F03" w:rsidRPr="00987948" w:rsidRDefault="00021F03" w:rsidP="00987948">
      <w:pPr>
        <w:jc w:val="left"/>
        <w:rPr>
          <w:rFonts w:cs="Times New Roman"/>
          <w:sz w:val="24"/>
          <w:szCs w:val="24"/>
        </w:rPr>
      </w:pPr>
    </w:p>
    <w:p w:rsidR="00021F03" w:rsidRDefault="00021F03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98088B" w:rsidRDefault="0098088B" w:rsidP="00987948">
      <w:pPr>
        <w:jc w:val="left"/>
        <w:rPr>
          <w:rFonts w:cs="Times New Roman"/>
          <w:b/>
          <w:sz w:val="24"/>
          <w:szCs w:val="24"/>
        </w:rPr>
      </w:pPr>
    </w:p>
    <w:p w:rsidR="0098088B" w:rsidRDefault="0098088B" w:rsidP="00987948">
      <w:pPr>
        <w:jc w:val="left"/>
        <w:rPr>
          <w:rFonts w:cs="Times New Roman"/>
          <w:b/>
          <w:sz w:val="24"/>
          <w:szCs w:val="24"/>
        </w:rPr>
      </w:pPr>
    </w:p>
    <w:p w:rsidR="0098088B" w:rsidRDefault="0098088B" w:rsidP="00987948">
      <w:pPr>
        <w:jc w:val="left"/>
        <w:rPr>
          <w:rFonts w:cs="Times New Roman"/>
          <w:b/>
          <w:sz w:val="24"/>
          <w:szCs w:val="24"/>
        </w:rPr>
      </w:pPr>
    </w:p>
    <w:p w:rsidR="0098088B" w:rsidRDefault="0098088B" w:rsidP="00987948">
      <w:pPr>
        <w:jc w:val="left"/>
        <w:rPr>
          <w:rFonts w:cs="Times New Roman"/>
          <w:b/>
          <w:sz w:val="24"/>
          <w:szCs w:val="24"/>
        </w:rPr>
      </w:pPr>
    </w:p>
    <w:p w:rsidR="0098088B" w:rsidRDefault="0098088B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Pr="00987948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Default="00954812" w:rsidP="00987948">
      <w:pPr>
        <w:jc w:val="lef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                    </w:t>
      </w:r>
      <w:r w:rsidR="00BD3933" w:rsidRPr="00C12850">
        <w:rPr>
          <w:rFonts w:cs="Times New Roman"/>
          <w:b/>
          <w:sz w:val="24"/>
          <w:szCs w:val="24"/>
          <w:u w:val="single"/>
        </w:rPr>
        <w:t>План реализа</w:t>
      </w:r>
      <w:r w:rsidR="009E4B7D" w:rsidRPr="00C12850">
        <w:rPr>
          <w:rFonts w:cs="Times New Roman"/>
          <w:b/>
          <w:sz w:val="24"/>
          <w:szCs w:val="24"/>
          <w:u w:val="single"/>
        </w:rPr>
        <w:t>ции программы «Здоровье» на 2017-2019</w:t>
      </w:r>
      <w:r w:rsidR="00021F03" w:rsidRPr="00C12850">
        <w:rPr>
          <w:rFonts w:cs="Times New Roman"/>
          <w:b/>
          <w:sz w:val="24"/>
          <w:szCs w:val="24"/>
          <w:u w:val="single"/>
        </w:rPr>
        <w:t xml:space="preserve"> учебные года</w:t>
      </w:r>
      <w:r w:rsidR="00C12850">
        <w:rPr>
          <w:rFonts w:cs="Times New Roman"/>
          <w:b/>
          <w:sz w:val="24"/>
          <w:szCs w:val="24"/>
          <w:u w:val="single"/>
        </w:rPr>
        <w:t>:</w:t>
      </w:r>
    </w:p>
    <w:p w:rsidR="00C12850" w:rsidRPr="00C12850" w:rsidRDefault="00C12850" w:rsidP="00987948">
      <w:pPr>
        <w:jc w:val="left"/>
        <w:rPr>
          <w:rFonts w:cs="Times New Roman"/>
          <w:b/>
          <w:sz w:val="24"/>
          <w:szCs w:val="24"/>
          <w:u w:val="single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1701"/>
        <w:gridCol w:w="851"/>
        <w:gridCol w:w="2268"/>
      </w:tblGrid>
      <w:tr w:rsidR="009E4B7D" w:rsidRPr="00773A20" w:rsidTr="00C12850">
        <w:tc>
          <w:tcPr>
            <w:tcW w:w="534" w:type="dxa"/>
          </w:tcPr>
          <w:p w:rsidR="009E4B7D" w:rsidRPr="00DF5C3B" w:rsidRDefault="009E4B7D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№</w:t>
            </w:r>
          </w:p>
          <w:p w:rsidR="009E4B7D" w:rsidRPr="00DF5C3B" w:rsidRDefault="009E4B7D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9E4B7D" w:rsidRPr="00C12850" w:rsidRDefault="009E4B7D" w:rsidP="00F973E1">
            <w:pPr>
              <w:rPr>
                <w:b/>
                <w:sz w:val="26"/>
                <w:szCs w:val="26"/>
              </w:rPr>
            </w:pPr>
            <w:r w:rsidRPr="00C128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9E4B7D" w:rsidRPr="00773A20" w:rsidRDefault="009E4B7D" w:rsidP="00C12850">
            <w:pPr>
              <w:jc w:val="left"/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851" w:type="dxa"/>
          </w:tcPr>
          <w:p w:rsidR="009E4B7D" w:rsidRPr="00773A20" w:rsidRDefault="009E4B7D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E4B7D" w:rsidRPr="00773A20" w:rsidRDefault="009E4B7D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E4B7D" w:rsidRPr="00773A20" w:rsidTr="00C12850">
        <w:tc>
          <w:tcPr>
            <w:tcW w:w="534" w:type="dxa"/>
          </w:tcPr>
          <w:p w:rsidR="009E4B7D" w:rsidRPr="00DF5C3B" w:rsidRDefault="009E4B7D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9E4B7D" w:rsidRPr="00C12850" w:rsidRDefault="009E4B7D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Оформление медицинских карт и листков здоровья в классных журналах. Комплектации на их основе физкультурных групп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9E4B7D" w:rsidRPr="00C12850" w:rsidRDefault="009E4B7D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E4B7D" w:rsidRPr="00987948" w:rsidRDefault="009E4B7D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Сентябрь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9E4B7D" w:rsidRPr="00773A20" w:rsidRDefault="009E4B7D" w:rsidP="00C1285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E4B7D" w:rsidRPr="00773A20" w:rsidRDefault="009E4B7D" w:rsidP="00F973E1">
            <w:pPr>
              <w:rPr>
                <w:sz w:val="26"/>
                <w:szCs w:val="26"/>
              </w:rPr>
            </w:pPr>
            <w:r w:rsidRPr="00773A20">
              <w:rPr>
                <w:sz w:val="26"/>
                <w:szCs w:val="26"/>
              </w:rPr>
              <w:t>1-9</w:t>
            </w:r>
          </w:p>
        </w:tc>
        <w:tc>
          <w:tcPr>
            <w:tcW w:w="2268" w:type="dxa"/>
          </w:tcPr>
          <w:p w:rsidR="009E4B7D" w:rsidRPr="009E4B7D" w:rsidRDefault="009E4B7D" w:rsidP="009E4B7D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Фельдшер</w:t>
            </w:r>
            <w:r w:rsidR="00C12850">
              <w:rPr>
                <w:rFonts w:cs="Times New Roman"/>
                <w:sz w:val="24"/>
                <w:szCs w:val="24"/>
              </w:rPr>
              <w:t xml:space="preserve"> ФАП п</w:t>
            </w:r>
            <w:r w:rsidRPr="00987948">
              <w:rPr>
                <w:rFonts w:cs="Times New Roman"/>
                <w:sz w:val="24"/>
                <w:szCs w:val="24"/>
              </w:rPr>
              <w:t>. Казанка, классные руководители, учитель физкультуры</w:t>
            </w:r>
          </w:p>
        </w:tc>
      </w:tr>
      <w:tr w:rsidR="009E4B7D" w:rsidRPr="00773A20" w:rsidTr="00C12850">
        <w:tc>
          <w:tcPr>
            <w:tcW w:w="534" w:type="dxa"/>
          </w:tcPr>
          <w:p w:rsidR="009E4B7D" w:rsidRPr="00DF5C3B" w:rsidRDefault="009E4B7D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9E4B7D" w:rsidRPr="00C12850" w:rsidRDefault="009E4B7D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Анализ случаев травматизма в школе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9E4B7D" w:rsidRPr="00C12850" w:rsidRDefault="009E4B7D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E4B7D" w:rsidRPr="00773A20" w:rsidRDefault="009E4B7D" w:rsidP="00C12850">
            <w:pPr>
              <w:jc w:val="left"/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9E4B7D" w:rsidRPr="00773A20" w:rsidRDefault="009E4B7D" w:rsidP="00F9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73A20">
              <w:rPr>
                <w:sz w:val="26"/>
                <w:szCs w:val="26"/>
              </w:rPr>
              <w:t>-9</w:t>
            </w:r>
          </w:p>
        </w:tc>
        <w:tc>
          <w:tcPr>
            <w:tcW w:w="2268" w:type="dxa"/>
          </w:tcPr>
          <w:p w:rsidR="009E4B7D" w:rsidRPr="00C12850" w:rsidRDefault="009E4B7D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Фельдшер ФАП с. Казанка, зам. директора по</w:t>
            </w:r>
            <w:r>
              <w:rPr>
                <w:rFonts w:cs="Times New Roman"/>
                <w:sz w:val="24"/>
                <w:szCs w:val="24"/>
              </w:rPr>
              <w:t xml:space="preserve">  У</w:t>
            </w:r>
            <w:r w:rsidRPr="00987948">
              <w:rPr>
                <w:rFonts w:cs="Times New Roman"/>
                <w:sz w:val="24"/>
                <w:szCs w:val="24"/>
              </w:rPr>
              <w:t>Р</w:t>
            </w:r>
          </w:p>
        </w:tc>
      </w:tr>
      <w:tr w:rsidR="009E4B7D" w:rsidRPr="00773A20" w:rsidTr="00C12850">
        <w:tc>
          <w:tcPr>
            <w:tcW w:w="534" w:type="dxa"/>
          </w:tcPr>
          <w:p w:rsidR="009E4B7D" w:rsidRPr="00DF5C3B" w:rsidRDefault="009E4B7D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9E4B7D" w:rsidRPr="00C12850" w:rsidRDefault="009E4B7D" w:rsidP="00C1285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Анализ посещаемости и пропусков занятий по болезни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E4B7D" w:rsidRPr="00C12850" w:rsidRDefault="009E4B7D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9E4B7D" w:rsidRPr="00773A20" w:rsidRDefault="009E4B7D" w:rsidP="00F973E1">
            <w:pPr>
              <w:rPr>
                <w:sz w:val="26"/>
                <w:szCs w:val="26"/>
              </w:rPr>
            </w:pPr>
            <w:r w:rsidRPr="00773A20">
              <w:rPr>
                <w:sz w:val="26"/>
                <w:szCs w:val="26"/>
              </w:rPr>
              <w:t>1-9</w:t>
            </w:r>
          </w:p>
        </w:tc>
        <w:tc>
          <w:tcPr>
            <w:tcW w:w="2268" w:type="dxa"/>
          </w:tcPr>
          <w:p w:rsidR="009E4B7D" w:rsidRPr="00773A20" w:rsidRDefault="009E4B7D" w:rsidP="00C12850">
            <w:pPr>
              <w:jc w:val="both"/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E4B7D" w:rsidRPr="00773A20" w:rsidTr="00C12850">
        <w:tc>
          <w:tcPr>
            <w:tcW w:w="534" w:type="dxa"/>
          </w:tcPr>
          <w:p w:rsidR="009E4B7D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9E4B7D" w:rsidRPr="00C12850" w:rsidRDefault="009E4B7D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Контроль за соблюдением санитарно-гигиенического режима в школе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E4B7D" w:rsidRPr="00C12850" w:rsidRDefault="009E4B7D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B7D" w:rsidRPr="00773A20" w:rsidRDefault="009E4B7D" w:rsidP="00C1285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E4B7D" w:rsidRPr="00987948" w:rsidRDefault="009E4B7D" w:rsidP="009E4B7D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9E4B7D" w:rsidRPr="00773A20" w:rsidRDefault="009E4B7D" w:rsidP="00F973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E4B7D" w:rsidRPr="00C12850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Фельдшер ФАП с. Казанка, зам. директора по</w:t>
            </w:r>
            <w:r>
              <w:rPr>
                <w:rFonts w:cs="Times New Roman"/>
                <w:sz w:val="24"/>
                <w:szCs w:val="24"/>
              </w:rPr>
              <w:t xml:space="preserve">  У</w:t>
            </w:r>
            <w:r w:rsidRPr="00987948">
              <w:rPr>
                <w:rFonts w:cs="Times New Roman"/>
                <w:sz w:val="24"/>
                <w:szCs w:val="24"/>
              </w:rPr>
              <w:t>Р</w:t>
            </w:r>
          </w:p>
        </w:tc>
      </w:tr>
      <w:tr w:rsidR="009E4B7D" w:rsidRPr="00773A20" w:rsidTr="00C12850">
        <w:tc>
          <w:tcPr>
            <w:tcW w:w="534" w:type="dxa"/>
          </w:tcPr>
          <w:p w:rsidR="009E4B7D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9E4B7D" w:rsidRPr="00C12850" w:rsidRDefault="009E4B7D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Эстетическое оформление класса и школы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E4B7D" w:rsidRPr="00773A20" w:rsidRDefault="00346BA0" w:rsidP="00C12850">
            <w:pPr>
              <w:jc w:val="left"/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9E4B7D" w:rsidRPr="00C12850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46BA0" w:rsidRPr="00C12850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Вожатая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346BA0" w:rsidRPr="00C12850" w:rsidRDefault="00346BA0" w:rsidP="009E4B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У</w:t>
            </w:r>
            <w:r w:rsidR="00346BA0" w:rsidRPr="00987948">
              <w:rPr>
                <w:rFonts w:cs="Times New Roman"/>
                <w:sz w:val="24"/>
                <w:szCs w:val="24"/>
              </w:rPr>
              <w:t>Р</w:t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-проветривание;</w:t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-освещение;</w:t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-отопление;</w:t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-вентиляция;</w:t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-уборка</w:t>
            </w:r>
          </w:p>
        </w:tc>
        <w:tc>
          <w:tcPr>
            <w:tcW w:w="1701" w:type="dxa"/>
          </w:tcPr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Ежедневно 1 раз в неделю</w:t>
            </w:r>
          </w:p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Все помещения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12850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46BA0" w:rsidRPr="00987948">
              <w:rPr>
                <w:rFonts w:cs="Times New Roman"/>
                <w:sz w:val="24"/>
                <w:szCs w:val="24"/>
              </w:rPr>
              <w:t xml:space="preserve">иректор школы, </w:t>
            </w:r>
            <w:r>
              <w:rPr>
                <w:rFonts w:cs="Times New Roman"/>
                <w:sz w:val="24"/>
                <w:szCs w:val="24"/>
              </w:rPr>
              <w:t>Вожатая</w:t>
            </w:r>
          </w:p>
          <w:p w:rsidR="00346BA0" w:rsidRPr="00987948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46BA0" w:rsidRPr="00987948">
              <w:rPr>
                <w:rFonts w:cs="Times New Roman"/>
                <w:sz w:val="24"/>
                <w:szCs w:val="24"/>
              </w:rPr>
              <w:t>рофорг</w:t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Контроль за качеством питания и питьевым режимом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46BA0" w:rsidRPr="00C12850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C12850">
              <w:rPr>
                <w:rFonts w:cs="Times New Roman"/>
                <w:sz w:val="24"/>
                <w:szCs w:val="24"/>
              </w:rPr>
              <w:t>ежедневно</w:t>
            </w:r>
            <w:r w:rsidRPr="00C1285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2850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Отв. за питание </w:t>
            </w:r>
          </w:p>
          <w:p w:rsidR="00346BA0" w:rsidRPr="00987948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46BA0" w:rsidRPr="00987948">
              <w:rPr>
                <w:rFonts w:cs="Times New Roman"/>
                <w:sz w:val="24"/>
                <w:szCs w:val="24"/>
              </w:rPr>
              <w:t>иректор школы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Диагностика загруженности учащихся домашними заданиями</w:t>
            </w:r>
          </w:p>
        </w:tc>
        <w:tc>
          <w:tcPr>
            <w:tcW w:w="1701" w:type="dxa"/>
          </w:tcPr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Организация активного отдыха на переменах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46BA0" w:rsidRPr="00987948" w:rsidRDefault="00346BA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постоянно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1-4-й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Классные руководител</w:t>
            </w:r>
            <w:r w:rsidR="00C12850">
              <w:rPr>
                <w:rFonts w:cs="Times New Roman"/>
                <w:sz w:val="24"/>
                <w:szCs w:val="24"/>
              </w:rPr>
              <w:t>и</w:t>
            </w:r>
          </w:p>
        </w:tc>
      </w:tr>
    </w:tbl>
    <w:p w:rsidR="009E4B7D" w:rsidRDefault="009E4B7D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BD3933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Медицинское обслуживание и профилактика заболеваний</w:t>
      </w:r>
      <w:r w:rsidR="00C12850">
        <w:rPr>
          <w:rFonts w:cs="Times New Roman"/>
          <w:b/>
          <w:sz w:val="24"/>
          <w:szCs w:val="24"/>
        </w:rPr>
        <w:t>:</w:t>
      </w: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843"/>
        <w:gridCol w:w="992"/>
        <w:gridCol w:w="2268"/>
      </w:tblGrid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№</w:t>
            </w:r>
          </w:p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F973E1">
            <w:pPr>
              <w:rPr>
                <w:b/>
                <w:sz w:val="26"/>
                <w:szCs w:val="26"/>
              </w:rPr>
            </w:pPr>
            <w:r w:rsidRPr="00C128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Прививки детей согласно приказам Минздрава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46BA0" w:rsidRPr="00773A20" w:rsidRDefault="00346BA0" w:rsidP="00F973E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sz w:val="26"/>
                <w:szCs w:val="26"/>
              </w:rPr>
            </w:pPr>
            <w:r w:rsidRPr="00773A20">
              <w:rPr>
                <w:sz w:val="26"/>
                <w:szCs w:val="26"/>
              </w:rPr>
              <w:t>1-9</w:t>
            </w:r>
          </w:p>
        </w:tc>
        <w:tc>
          <w:tcPr>
            <w:tcW w:w="2268" w:type="dxa"/>
          </w:tcPr>
          <w:p w:rsidR="00346BA0" w:rsidRPr="009E4B7D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 xml:space="preserve">Фельдшер ФАП с. 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346BA0" w:rsidRPr="00C12850" w:rsidRDefault="00346BA0" w:rsidP="00C1285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Профилактическая работа во время эпидемий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773A20" w:rsidRDefault="00346BA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73A20">
              <w:rPr>
                <w:sz w:val="26"/>
                <w:szCs w:val="26"/>
              </w:rPr>
              <w:t>-9</w:t>
            </w:r>
          </w:p>
        </w:tc>
        <w:tc>
          <w:tcPr>
            <w:tcW w:w="2268" w:type="dxa"/>
          </w:tcPr>
          <w:p w:rsidR="00346BA0" w:rsidRPr="00773A20" w:rsidRDefault="00346BA0" w:rsidP="00346BA0">
            <w:pPr>
              <w:jc w:val="left"/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 xml:space="preserve">Фельдшер ФАП с. 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 xml:space="preserve">Профилактическая работа через беседы, </w:t>
            </w:r>
            <w:proofErr w:type="spellStart"/>
            <w:r w:rsidRPr="00C12850">
              <w:rPr>
                <w:rFonts w:cs="Times New Roman"/>
                <w:b/>
                <w:sz w:val="24"/>
                <w:szCs w:val="24"/>
              </w:rPr>
              <w:t>санбюллетени</w:t>
            </w:r>
            <w:proofErr w:type="spellEnd"/>
            <w:r w:rsidRPr="00C12850">
              <w:rPr>
                <w:rFonts w:cs="Times New Roman"/>
                <w:b/>
                <w:sz w:val="24"/>
                <w:szCs w:val="24"/>
              </w:rPr>
              <w:t>, полезные советы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Фельдшер ФАП с.Казанка</w:t>
            </w:r>
          </w:p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Default="00C12850" w:rsidP="00987948">
      <w:pPr>
        <w:jc w:val="left"/>
        <w:rPr>
          <w:rFonts w:cs="Times New Roman"/>
          <w:b/>
          <w:sz w:val="24"/>
          <w:szCs w:val="24"/>
        </w:rPr>
      </w:pPr>
    </w:p>
    <w:p w:rsidR="00C12850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Физическое воспитание, организация активно-двигательного досуга</w:t>
      </w:r>
      <w:r w:rsidR="00C12850">
        <w:rPr>
          <w:rFonts w:cs="Times New Roman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843"/>
        <w:gridCol w:w="992"/>
        <w:gridCol w:w="2268"/>
      </w:tblGrid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№</w:t>
            </w:r>
          </w:p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F973E1">
            <w:pPr>
              <w:rPr>
                <w:b/>
                <w:sz w:val="26"/>
                <w:szCs w:val="26"/>
              </w:rPr>
            </w:pPr>
            <w:r w:rsidRPr="00C128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Профилактика нарушения осанки на уроках физкультуры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C1285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Учитель физкультуры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Подвижные перемены с использованием возможностей спортивного зала.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C1285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346BA0" w:rsidRPr="00987948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физ-</w:t>
            </w:r>
            <w:r w:rsidR="00346BA0" w:rsidRPr="00987948">
              <w:rPr>
                <w:rFonts w:cs="Times New Roman"/>
                <w:sz w:val="24"/>
                <w:szCs w:val="24"/>
              </w:rPr>
              <w:t>ры</w:t>
            </w:r>
            <w:proofErr w:type="spellEnd"/>
            <w:r w:rsidR="00346BA0" w:rsidRPr="00987948">
              <w:rPr>
                <w:rFonts w:cs="Times New Roman"/>
                <w:sz w:val="24"/>
                <w:szCs w:val="24"/>
              </w:rPr>
              <w:t>, учителя начальной школы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Организация школьных соревнований.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C1285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346BA0" w:rsidRPr="00987948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кл.</w:t>
            </w:r>
            <w:r w:rsidR="00346BA0" w:rsidRPr="00987948">
              <w:rPr>
                <w:rFonts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Организация дней здоровья, прогулок, поездок, экскурсий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C1285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C12850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Вожатая</w:t>
            </w:r>
          </w:p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физ-</w:t>
            </w:r>
            <w:r w:rsidR="00346BA0" w:rsidRPr="00987948">
              <w:rPr>
                <w:rFonts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Работа спортивных секций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C1285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C12850" w:rsidRDefault="00C1285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У</w:t>
            </w:r>
            <w:r w:rsidR="00346BA0" w:rsidRPr="00987948">
              <w:rPr>
                <w:rFonts w:cs="Times New Roman"/>
                <w:sz w:val="24"/>
                <w:szCs w:val="24"/>
              </w:rPr>
              <w:t xml:space="preserve">Р, </w:t>
            </w:r>
          </w:p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физ-</w:t>
            </w:r>
            <w:r w:rsidR="00346BA0" w:rsidRPr="00987948">
              <w:rPr>
                <w:rFonts w:cs="Times New Roman"/>
                <w:sz w:val="24"/>
                <w:szCs w:val="24"/>
              </w:rPr>
              <w:t>ры</w:t>
            </w:r>
            <w:proofErr w:type="spellEnd"/>
          </w:p>
        </w:tc>
      </w:tr>
    </w:tbl>
    <w:p w:rsidR="00BD3933" w:rsidRPr="00987948" w:rsidRDefault="00BD3933" w:rsidP="00987948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ab/>
      </w:r>
    </w:p>
    <w:p w:rsidR="00C12850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Профилактика травматизма</w:t>
      </w:r>
      <w:r w:rsidR="00C12850">
        <w:rPr>
          <w:rFonts w:cs="Times New Roman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843"/>
        <w:gridCol w:w="992"/>
        <w:gridCol w:w="2268"/>
      </w:tblGrid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№</w:t>
            </w:r>
          </w:p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F973E1">
            <w:pPr>
              <w:rPr>
                <w:b/>
                <w:sz w:val="26"/>
                <w:szCs w:val="26"/>
              </w:rPr>
            </w:pPr>
            <w:r w:rsidRPr="00C128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Занятия по правилам дорожного движения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773A20" w:rsidRDefault="00346BA0" w:rsidP="00F973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6BA0" w:rsidRPr="00987948" w:rsidRDefault="00C1285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 У</w:t>
            </w:r>
            <w:r w:rsidR="00346BA0" w:rsidRPr="00987948">
              <w:rPr>
                <w:rFonts w:cs="Times New Roman"/>
                <w:sz w:val="24"/>
                <w:szCs w:val="24"/>
              </w:rPr>
              <w:t>читель ОБЖ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 xml:space="preserve">Тематические уроки по профилактике травматизма в рамках курсов ОБЖ 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773A20" w:rsidRDefault="00346BA0" w:rsidP="00F973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6BA0" w:rsidRPr="00987948" w:rsidRDefault="00346BA0" w:rsidP="009101A6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Преподаватели О</w:t>
            </w:r>
            <w:r w:rsidR="009101A6">
              <w:rPr>
                <w:rFonts w:cs="Times New Roman"/>
                <w:sz w:val="24"/>
                <w:szCs w:val="24"/>
              </w:rPr>
              <w:t xml:space="preserve">БЖ, биологии, </w:t>
            </w:r>
            <w:proofErr w:type="spellStart"/>
            <w:r w:rsidR="009101A6">
              <w:rPr>
                <w:rFonts w:cs="Times New Roman"/>
                <w:sz w:val="24"/>
                <w:szCs w:val="24"/>
              </w:rPr>
              <w:t>нач.</w:t>
            </w:r>
            <w:r w:rsidRPr="00987948">
              <w:rPr>
                <w:rFonts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Инструктаж сотрудников  и учащихся школы по правилам техники безопасности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773A20" w:rsidRDefault="00346BA0" w:rsidP="00F973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C12850" w:rsidP="00F97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Статистика и анализ случаев травматизма в школе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sz w:val="26"/>
                <w:szCs w:val="26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346BA0" w:rsidRPr="00987948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 по охране труда и ТБ</w:t>
            </w:r>
            <w:r w:rsidR="00346BA0" w:rsidRPr="00987948">
              <w:rPr>
                <w:rFonts w:cs="Times New Roman"/>
                <w:sz w:val="24"/>
                <w:szCs w:val="24"/>
              </w:rPr>
              <w:t xml:space="preserve">, </w:t>
            </w:r>
            <w:r w:rsidR="00346BA0">
              <w:rPr>
                <w:rFonts w:cs="Times New Roman"/>
                <w:sz w:val="24"/>
                <w:szCs w:val="24"/>
              </w:rPr>
              <w:t>фельдшер ФАП</w:t>
            </w:r>
          </w:p>
        </w:tc>
      </w:tr>
    </w:tbl>
    <w:p w:rsidR="00BD3933" w:rsidRPr="00987948" w:rsidRDefault="00BD3933" w:rsidP="00C12850">
      <w:pPr>
        <w:jc w:val="left"/>
        <w:rPr>
          <w:rFonts w:cs="Times New Roman"/>
          <w:sz w:val="24"/>
          <w:szCs w:val="24"/>
        </w:rPr>
      </w:pPr>
      <w:r w:rsidRPr="00987948">
        <w:rPr>
          <w:rFonts w:cs="Times New Roman"/>
          <w:sz w:val="24"/>
          <w:szCs w:val="24"/>
        </w:rPr>
        <w:tab/>
      </w:r>
    </w:p>
    <w:p w:rsidR="00C12850" w:rsidRPr="00987948" w:rsidRDefault="00BD3933" w:rsidP="00987948">
      <w:pPr>
        <w:jc w:val="left"/>
        <w:rPr>
          <w:rFonts w:cs="Times New Roman"/>
          <w:b/>
          <w:sz w:val="24"/>
          <w:szCs w:val="24"/>
        </w:rPr>
      </w:pPr>
      <w:r w:rsidRPr="00987948">
        <w:rPr>
          <w:rFonts w:cs="Times New Roman"/>
          <w:b/>
          <w:sz w:val="24"/>
          <w:szCs w:val="24"/>
        </w:rPr>
        <w:t>Пропаганда здорового образа жизни и профилактика вредных привычек</w:t>
      </w:r>
      <w:r w:rsidR="00C12850">
        <w:rPr>
          <w:rFonts w:cs="Times New Roman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843"/>
        <w:gridCol w:w="992"/>
        <w:gridCol w:w="2268"/>
      </w:tblGrid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  <w:r w:rsidRPr="00DF5C3B">
              <w:rPr>
                <w:b/>
                <w:sz w:val="26"/>
                <w:szCs w:val="26"/>
              </w:rPr>
              <w:t>№</w:t>
            </w:r>
          </w:p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F973E1">
            <w:pPr>
              <w:rPr>
                <w:b/>
                <w:sz w:val="26"/>
                <w:szCs w:val="26"/>
              </w:rPr>
            </w:pPr>
            <w:r w:rsidRPr="00C128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992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346BA0" w:rsidRPr="00773A20" w:rsidRDefault="00346BA0" w:rsidP="00F973E1">
            <w:pPr>
              <w:rPr>
                <w:b/>
                <w:sz w:val="26"/>
                <w:szCs w:val="26"/>
              </w:rPr>
            </w:pPr>
            <w:r w:rsidRPr="00773A2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F973E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Тематические уроки в рамках курсов ОБЖ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773A20" w:rsidRDefault="00346BA0" w:rsidP="00F973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Преподаватели ОБЖ, биологи</w:t>
            </w:r>
            <w:r w:rsidR="00C12850"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Тематические классные часы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Тематические родительские собрания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В течение года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Классные руко</w:t>
            </w:r>
            <w:r w:rsidR="009101A6">
              <w:rPr>
                <w:rFonts w:cs="Times New Roman"/>
                <w:sz w:val="24"/>
                <w:szCs w:val="24"/>
              </w:rPr>
              <w:t>водители, зам. директора по У</w:t>
            </w:r>
            <w:r w:rsidRPr="00987948">
              <w:rPr>
                <w:rFonts w:cs="Times New Roman"/>
                <w:sz w:val="24"/>
                <w:szCs w:val="24"/>
              </w:rPr>
              <w:t>Р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 xml:space="preserve">Встречи с фельдшером </w:t>
            </w:r>
            <w:r w:rsidR="009101A6">
              <w:rPr>
                <w:rFonts w:cs="Times New Roman"/>
                <w:b/>
                <w:sz w:val="24"/>
                <w:szCs w:val="24"/>
              </w:rPr>
              <w:t>ФАП п</w:t>
            </w:r>
            <w:proofErr w:type="gramStart"/>
            <w:r w:rsidRPr="00C12850">
              <w:rPr>
                <w:rFonts w:cs="Times New Roman"/>
                <w:b/>
                <w:sz w:val="24"/>
                <w:szCs w:val="24"/>
              </w:rPr>
              <w:t>.К</w:t>
            </w:r>
            <w:proofErr w:type="gramEnd"/>
            <w:r w:rsidRPr="00C12850">
              <w:rPr>
                <w:rFonts w:cs="Times New Roman"/>
                <w:b/>
                <w:sz w:val="24"/>
                <w:szCs w:val="24"/>
              </w:rPr>
              <w:t>азанка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8-9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9101A6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Вожатая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Конкурсы, викторины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  <w:r w:rsidRPr="00C1285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1-9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A0" w:rsidRPr="00987948" w:rsidRDefault="00C12850" w:rsidP="00C128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Вожатая</w:t>
            </w:r>
            <w:r w:rsidR="00346BA0" w:rsidRPr="00987948"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6BA0" w:rsidRPr="00773A20" w:rsidTr="00C12850">
        <w:tc>
          <w:tcPr>
            <w:tcW w:w="534" w:type="dxa"/>
          </w:tcPr>
          <w:p w:rsidR="00346BA0" w:rsidRPr="00DF5C3B" w:rsidRDefault="00346BA0" w:rsidP="00F973E1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46BA0" w:rsidRPr="00C12850" w:rsidRDefault="00346BA0" w:rsidP="00346BA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850">
              <w:rPr>
                <w:rFonts w:cs="Times New Roman"/>
                <w:b/>
                <w:sz w:val="24"/>
                <w:szCs w:val="24"/>
              </w:rPr>
              <w:t>Лекции специалистов</w:t>
            </w:r>
            <w:r w:rsidR="00C1285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По плану</w:t>
            </w:r>
            <w:r w:rsidRPr="00987948">
              <w:rPr>
                <w:rFonts w:cs="Times New Roman"/>
                <w:sz w:val="24"/>
                <w:szCs w:val="24"/>
              </w:rPr>
              <w:tab/>
            </w:r>
          </w:p>
          <w:p w:rsidR="00346BA0" w:rsidRPr="00987948" w:rsidRDefault="00346BA0" w:rsidP="00F973E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BA0" w:rsidRPr="00987948" w:rsidRDefault="00346BA0" w:rsidP="00346BA0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346BA0" w:rsidRPr="00987948" w:rsidRDefault="00346BA0" w:rsidP="009101A6">
            <w:pPr>
              <w:jc w:val="left"/>
              <w:rPr>
                <w:rFonts w:cs="Times New Roman"/>
                <w:sz w:val="24"/>
                <w:szCs w:val="24"/>
              </w:rPr>
            </w:pPr>
            <w:r w:rsidRPr="00987948">
              <w:rPr>
                <w:rFonts w:cs="Times New Roman"/>
                <w:sz w:val="24"/>
                <w:szCs w:val="24"/>
              </w:rPr>
              <w:t xml:space="preserve">Зам. директора по </w:t>
            </w:r>
            <w:r w:rsidR="009101A6">
              <w:rPr>
                <w:rFonts w:cs="Times New Roman"/>
                <w:sz w:val="24"/>
                <w:szCs w:val="24"/>
              </w:rPr>
              <w:t>У</w:t>
            </w:r>
            <w:r w:rsidRPr="00987948">
              <w:rPr>
                <w:rFonts w:cs="Times New Roman"/>
                <w:sz w:val="24"/>
                <w:szCs w:val="24"/>
              </w:rPr>
              <w:t xml:space="preserve">Р, </w:t>
            </w:r>
          </w:p>
        </w:tc>
      </w:tr>
    </w:tbl>
    <w:p w:rsidR="005E2CBE" w:rsidRDefault="005E2CBE" w:rsidP="00987948">
      <w:pPr>
        <w:jc w:val="left"/>
        <w:rPr>
          <w:rFonts w:cs="Times New Roman"/>
          <w:sz w:val="24"/>
          <w:szCs w:val="24"/>
        </w:rPr>
      </w:pPr>
    </w:p>
    <w:p w:rsidR="00F973E1" w:rsidRDefault="00F973E1" w:rsidP="00987948">
      <w:pPr>
        <w:jc w:val="left"/>
        <w:rPr>
          <w:rFonts w:cs="Times New Roman"/>
          <w:sz w:val="24"/>
          <w:szCs w:val="24"/>
        </w:rPr>
      </w:pPr>
    </w:p>
    <w:p w:rsidR="00F973E1" w:rsidRDefault="00F973E1" w:rsidP="00987948">
      <w:pPr>
        <w:jc w:val="left"/>
        <w:rPr>
          <w:rFonts w:cs="Times New Roman"/>
          <w:sz w:val="24"/>
          <w:szCs w:val="24"/>
        </w:rPr>
      </w:pPr>
    </w:p>
    <w:p w:rsidR="00F973E1" w:rsidRDefault="00F973E1" w:rsidP="00987948">
      <w:pPr>
        <w:jc w:val="left"/>
        <w:rPr>
          <w:rFonts w:cs="Times New Roman"/>
          <w:sz w:val="24"/>
          <w:szCs w:val="24"/>
        </w:rPr>
      </w:pPr>
    </w:p>
    <w:p w:rsidR="00F973E1" w:rsidRDefault="00F973E1" w:rsidP="00987948">
      <w:pPr>
        <w:jc w:val="left"/>
        <w:rPr>
          <w:rFonts w:cs="Times New Roman"/>
          <w:sz w:val="24"/>
          <w:szCs w:val="24"/>
        </w:rPr>
      </w:pPr>
    </w:p>
    <w:p w:rsidR="00F973E1" w:rsidRDefault="00F973E1" w:rsidP="00987948">
      <w:pPr>
        <w:jc w:val="left"/>
        <w:rPr>
          <w:rFonts w:cs="Times New Roman"/>
          <w:sz w:val="24"/>
          <w:szCs w:val="24"/>
        </w:rPr>
      </w:pPr>
    </w:p>
    <w:p w:rsidR="00F973E1" w:rsidRPr="00CD65AB" w:rsidRDefault="00F973E1" w:rsidP="00F973E1">
      <w:pPr>
        <w:rPr>
          <w:rFonts w:cs="Times New Roman"/>
          <w:b/>
          <w:sz w:val="32"/>
          <w:szCs w:val="32"/>
        </w:rPr>
      </w:pPr>
      <w:r w:rsidRPr="00CD65AB">
        <w:rPr>
          <w:rFonts w:cs="Times New Roman"/>
          <w:b/>
          <w:sz w:val="32"/>
          <w:szCs w:val="32"/>
        </w:rPr>
        <w:t>План работы  по спортивно-оздоровительному направлению</w:t>
      </w:r>
    </w:p>
    <w:p w:rsidR="00F973E1" w:rsidRDefault="00F973E1" w:rsidP="00F973E1">
      <w:pPr>
        <w:rPr>
          <w:rFonts w:cs="Times New Roman"/>
          <w:b/>
          <w:sz w:val="32"/>
          <w:szCs w:val="32"/>
        </w:rPr>
      </w:pPr>
      <w:r w:rsidRPr="00CD65AB">
        <w:rPr>
          <w:rFonts w:cs="Times New Roman"/>
          <w:b/>
          <w:sz w:val="32"/>
          <w:szCs w:val="32"/>
        </w:rPr>
        <w:t>МОБ</w:t>
      </w:r>
      <w:r w:rsidR="00954812">
        <w:rPr>
          <w:rFonts w:cs="Times New Roman"/>
          <w:b/>
          <w:sz w:val="32"/>
          <w:szCs w:val="32"/>
        </w:rPr>
        <w:t>У « Казанская ООШ» 2018-2019</w:t>
      </w:r>
      <w:r w:rsidRPr="00CD65AB">
        <w:rPr>
          <w:rFonts w:cs="Times New Roman"/>
          <w:b/>
          <w:sz w:val="32"/>
          <w:szCs w:val="32"/>
        </w:rPr>
        <w:t>уч.год</w:t>
      </w:r>
    </w:p>
    <w:p w:rsidR="00F973E1" w:rsidRDefault="00F973E1" w:rsidP="00F973E1">
      <w:pPr>
        <w:rPr>
          <w:rFonts w:cs="Times New Roman"/>
          <w:b/>
          <w:sz w:val="32"/>
          <w:szCs w:val="32"/>
        </w:rPr>
      </w:pPr>
    </w:p>
    <w:p w:rsidR="00F973E1" w:rsidRDefault="00F973E1" w:rsidP="00F973E1">
      <w:pPr>
        <w:rPr>
          <w:rFonts w:cs="Times New Roman"/>
          <w:b/>
          <w:sz w:val="32"/>
          <w:szCs w:val="32"/>
        </w:rPr>
      </w:pPr>
    </w:p>
    <w:p w:rsidR="00F973E1" w:rsidRDefault="00F973E1" w:rsidP="00F973E1">
      <w:pPr>
        <w:rPr>
          <w:rFonts w:cs="Times New Roman"/>
          <w:b/>
          <w:sz w:val="32"/>
          <w:szCs w:val="32"/>
        </w:rPr>
      </w:pPr>
    </w:p>
    <w:p w:rsidR="00F973E1" w:rsidRDefault="00F973E1" w:rsidP="00F973E1">
      <w:pPr>
        <w:rPr>
          <w:rFonts w:cs="Times New Roman"/>
          <w:b/>
          <w:sz w:val="32"/>
          <w:szCs w:val="32"/>
        </w:rPr>
      </w:pPr>
    </w:p>
    <w:p w:rsidR="00F973E1" w:rsidRPr="00CD65AB" w:rsidRDefault="00F973E1" w:rsidP="00F973E1">
      <w:pPr>
        <w:rPr>
          <w:rFonts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page" w:horzAnchor="margin" w:tblpY="3862"/>
        <w:tblW w:w="9039" w:type="dxa"/>
        <w:tblLook w:val="04A0"/>
      </w:tblPr>
      <w:tblGrid>
        <w:gridCol w:w="633"/>
        <w:gridCol w:w="3981"/>
        <w:gridCol w:w="1581"/>
        <w:gridCol w:w="18"/>
        <w:gridCol w:w="7"/>
        <w:gridCol w:w="2819"/>
      </w:tblGrid>
      <w:tr w:rsidR="00F973E1" w:rsidRPr="00CD65AB" w:rsidTr="00C244CD">
        <w:trPr>
          <w:trHeight w:val="699"/>
        </w:trPr>
        <w:tc>
          <w:tcPr>
            <w:tcW w:w="633" w:type="dxa"/>
          </w:tcPr>
          <w:p w:rsidR="00F973E1" w:rsidRPr="00CD65AB" w:rsidRDefault="00F973E1" w:rsidP="00C244C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981" w:type="dxa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мероприятий</w:t>
            </w:r>
          </w:p>
        </w:tc>
        <w:tc>
          <w:tcPr>
            <w:tcW w:w="1599" w:type="dxa"/>
            <w:gridSpan w:val="2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2826" w:type="dxa"/>
            <w:gridSpan w:val="2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F973E1" w:rsidRPr="00CD65AB" w:rsidTr="00C244CD">
        <w:trPr>
          <w:trHeight w:val="1170"/>
        </w:trPr>
        <w:tc>
          <w:tcPr>
            <w:tcW w:w="633" w:type="dxa"/>
            <w:tcBorders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Обсудить на педагогическом совет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или совещании при директоре)порядок проведения мероприятий.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школы, классные руководители.</w:t>
            </w:r>
          </w:p>
        </w:tc>
      </w:tr>
      <w:tr w:rsidR="00F973E1" w:rsidRPr="00CD65AB" w:rsidTr="00C244CD">
        <w:trPr>
          <w:trHeight w:val="81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Провести беседы на классных часах о режиме школьника, порядке поведения в школе.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</w:tc>
      </w:tr>
      <w:tr w:rsidR="00F973E1" w:rsidRPr="00CD65AB" w:rsidTr="00C244CD">
        <w:trPr>
          <w:trHeight w:val="1066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Проводить физкультминутки на общеобразовательных уроках.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80111C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Учителя начальных классов.</w:t>
            </w:r>
          </w:p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</w:p>
        </w:tc>
      </w:tr>
      <w:tr w:rsidR="00F973E1" w:rsidRPr="00CD65AB" w:rsidTr="00C244CD">
        <w:trPr>
          <w:trHeight w:val="31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Осенний кросс.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  <w:p w:rsidR="00F973E1" w:rsidRDefault="00C244CD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C244CD" w:rsidRPr="00CD65AB" w:rsidTr="00C244CD">
        <w:trPr>
          <w:trHeight w:val="37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Туристический слёт.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C244CD" w:rsidRDefault="00C244CD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C244CD" w:rsidRPr="00CD65AB" w:rsidTr="00C244CD">
        <w:trPr>
          <w:trHeight w:val="79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 по футболу.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C244CD" w:rsidRDefault="00C244CD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Pr="00CD65AB" w:rsidRDefault="00C244CD" w:rsidP="00C244CD">
            <w:pPr>
              <w:tabs>
                <w:tab w:val="left" w:pos="279"/>
                <w:tab w:val="center" w:pos="10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</w:p>
        </w:tc>
      </w:tr>
      <w:tr w:rsidR="00F973E1" w:rsidRPr="00CD65AB" w:rsidTr="00C244CD">
        <w:trPr>
          <w:trHeight w:val="33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Олимпиады по физкультуре.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Pr="00CD65AB" w:rsidRDefault="00C244CD" w:rsidP="00C244CD">
            <w:pPr>
              <w:tabs>
                <w:tab w:val="left" w:pos="279"/>
                <w:tab w:val="center" w:pos="10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44CD" w:rsidRPr="00CD65AB" w:rsidTr="00C244CD">
        <w:trPr>
          <w:trHeight w:val="318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 по баскетболу.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Pr="00CD65AB" w:rsidRDefault="00C244CD" w:rsidP="00C244CD">
            <w:pPr>
              <w:tabs>
                <w:tab w:val="left" w:pos="279"/>
                <w:tab w:val="center" w:pos="10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</w:p>
        </w:tc>
      </w:tr>
      <w:tr w:rsidR="00C244CD" w:rsidRPr="00CD65AB" w:rsidTr="00C244CD">
        <w:trPr>
          <w:trHeight w:val="698"/>
        </w:trPr>
        <w:tc>
          <w:tcPr>
            <w:tcW w:w="633" w:type="dxa"/>
            <w:tcBorders>
              <w:top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«Весёлые старты» среди</w:t>
            </w:r>
          </w:p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начальных классов.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C244CD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</w:tcBorders>
          </w:tcPr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</w:t>
            </w:r>
          </w:p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ascii="Times New Roman" w:hAnsi="Times New Roman" w:cs="Times New Roman"/>
                <w:szCs w:val="28"/>
              </w:rPr>
            </w:pPr>
          </w:p>
          <w:p w:rsidR="00C244CD" w:rsidRDefault="00C244CD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</w:p>
        </w:tc>
      </w:tr>
      <w:tr w:rsidR="00F973E1" w:rsidRPr="00CD65AB" w:rsidTr="00C244CD">
        <w:trPr>
          <w:trHeight w:val="1905"/>
        </w:trPr>
        <w:tc>
          <w:tcPr>
            <w:tcW w:w="633" w:type="dxa"/>
            <w:tcBorders>
              <w:top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F973E1" w:rsidRPr="002B79FD" w:rsidRDefault="00F973E1" w:rsidP="00C24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для родителей на темы:</w:t>
            </w:r>
          </w:p>
          <w:p w:rsidR="00F973E1" w:rsidRPr="002B79FD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«Личная гигиена школьника»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«Распорядок дня школьника»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«Двигательный режим школьника»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</w:tcBorders>
          </w:tcPr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Фельдшер  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</w:p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Бычкова Н.А</w:t>
            </w:r>
          </w:p>
        </w:tc>
      </w:tr>
      <w:tr w:rsidR="00F973E1" w:rsidRPr="00CD65AB" w:rsidTr="00C244CD">
        <w:trPr>
          <w:trHeight w:val="675"/>
        </w:trPr>
        <w:tc>
          <w:tcPr>
            <w:tcW w:w="633" w:type="dxa"/>
            <w:tcBorders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A61A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Выпустить газету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«Спорт для </w:t>
            </w:r>
            <w:r w:rsidRPr="00CA61A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всех и каждого».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1-9кл.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F973E1" w:rsidRDefault="00F973E1" w:rsidP="00C244CD">
            <w:pPr>
              <w:tabs>
                <w:tab w:val="left" w:pos="236"/>
                <w:tab w:val="center" w:pos="1004"/>
              </w:tabs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tabs>
                <w:tab w:val="left" w:pos="365"/>
                <w:tab w:val="center" w:pos="1024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</w:tc>
      </w:tr>
      <w:tr w:rsidR="00F973E1" w:rsidRPr="00CD65AB" w:rsidTr="00C244CD">
        <w:trPr>
          <w:trHeight w:val="945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КВН</w:t>
            </w:r>
          </w:p>
          <w:p w:rsidR="00F973E1" w:rsidRPr="00CA61A5" w:rsidRDefault="00F973E1" w:rsidP="00C244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Выше</w:t>
            </w:r>
            <w:proofErr w:type="gramStart"/>
            <w:r w:rsidRPr="00CD65AB">
              <w:rPr>
                <w:rFonts w:ascii="Times New Roman" w:hAnsi="Times New Roman" w:cs="Times New Roman"/>
                <w:szCs w:val="28"/>
              </w:rPr>
              <w:t>,с</w:t>
            </w:r>
            <w:proofErr w:type="gramEnd"/>
            <w:r w:rsidRPr="00CD65AB">
              <w:rPr>
                <w:rFonts w:ascii="Times New Roman" w:hAnsi="Times New Roman" w:cs="Times New Roman"/>
                <w:szCs w:val="28"/>
              </w:rPr>
              <w:t>ильнее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CD65AB">
              <w:rPr>
                <w:rFonts w:ascii="Times New Roman" w:hAnsi="Times New Roman" w:cs="Times New Roman"/>
                <w:szCs w:val="28"/>
              </w:rPr>
              <w:t>быстрее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E1" w:rsidRDefault="00F973E1" w:rsidP="00C244CD">
            <w:pPr>
              <w:tabs>
                <w:tab w:val="left" w:pos="365"/>
                <w:tab w:val="center" w:pos="1024"/>
              </w:tabs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tabs>
                <w:tab w:val="left" w:pos="365"/>
                <w:tab w:val="center" w:pos="1024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Default="00F973E1" w:rsidP="00C244CD">
            <w:pPr>
              <w:tabs>
                <w:tab w:val="left" w:pos="365"/>
                <w:tab w:val="center" w:pos="1024"/>
              </w:tabs>
              <w:rPr>
                <w:rFonts w:cs="Times New Roman"/>
                <w:szCs w:val="28"/>
              </w:rPr>
            </w:pPr>
          </w:p>
        </w:tc>
      </w:tr>
      <w:tr w:rsidR="00C244CD" w:rsidRPr="00CD65AB" w:rsidTr="00C244CD">
        <w:trPr>
          <w:trHeight w:val="65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C244CD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C244CD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Беседа «Профилактика ОРЗ»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CD" w:rsidRDefault="00C244CD" w:rsidP="00C244CD">
            <w:pPr>
              <w:tabs>
                <w:tab w:val="left" w:pos="365"/>
                <w:tab w:val="center" w:pos="1024"/>
              </w:tabs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Фельдшер Бычкова Н.А.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33" w:type="dxa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981" w:type="dxa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«А ну-ка парни»</w:t>
            </w:r>
            <w:r>
              <w:rPr>
                <w:rFonts w:ascii="Times New Roman" w:hAnsi="Times New Roman" w:cs="Times New Roman"/>
                <w:szCs w:val="28"/>
              </w:rPr>
              <w:t xml:space="preserve"> 1-4кл.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2819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Pr="00CD65AB" w:rsidRDefault="00F973E1" w:rsidP="00C244CD">
            <w:pPr>
              <w:tabs>
                <w:tab w:val="left" w:pos="301"/>
                <w:tab w:val="center" w:pos="2256"/>
              </w:tabs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Смотр строя и песни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F973E1" w:rsidRPr="00CD65AB" w:rsidRDefault="00F973E1" w:rsidP="00C244CD">
            <w:pPr>
              <w:tabs>
                <w:tab w:val="left" w:pos="301"/>
                <w:tab w:val="center" w:pos="2256"/>
              </w:tabs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Военно-спортивные эстафеты.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2819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33" w:type="dxa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981" w:type="dxa"/>
            <w:shd w:val="clear" w:color="auto" w:fill="auto"/>
          </w:tcPr>
          <w:p w:rsidR="00F973E1" w:rsidRPr="00CD65AB" w:rsidRDefault="00F973E1" w:rsidP="00C244CD">
            <w:pPr>
              <w:tabs>
                <w:tab w:val="left" w:pos="301"/>
                <w:tab w:val="center" w:pos="2256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Военно-п</w:t>
            </w:r>
            <w:r w:rsidR="00C244CD">
              <w:rPr>
                <w:rFonts w:ascii="Times New Roman" w:hAnsi="Times New Roman" w:cs="Times New Roman"/>
                <w:szCs w:val="28"/>
              </w:rPr>
              <w:t>атриотическая игра «Зарница-2018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» 5-9кл.</w:t>
            </w:r>
          </w:p>
          <w:p w:rsidR="00F973E1" w:rsidRPr="00CD65AB" w:rsidRDefault="00F973E1" w:rsidP="00C244CD">
            <w:pPr>
              <w:tabs>
                <w:tab w:val="left" w:pos="301"/>
                <w:tab w:val="center" w:pos="2256"/>
              </w:tabs>
              <w:rPr>
                <w:rFonts w:cs="Times New Roman"/>
                <w:szCs w:val="28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2819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Pr="004656BF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4656BF">
              <w:rPr>
                <w:rFonts w:ascii="Times New Roman" w:hAnsi="Times New Roman" w:cs="Times New Roman"/>
                <w:szCs w:val="28"/>
              </w:rPr>
              <w:t>«</w:t>
            </w:r>
            <w:r w:rsidRPr="004656B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Спортивно-развлекательн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ая </w:t>
            </w:r>
            <w:r w:rsidRPr="004656B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программа «Смелее,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девчонки!» 1-9кл.</w:t>
            </w:r>
          </w:p>
          <w:p w:rsidR="00F973E1" w:rsidRPr="00CD65AB" w:rsidRDefault="00F973E1" w:rsidP="00C244CD">
            <w:pPr>
              <w:tabs>
                <w:tab w:val="left" w:pos="1118"/>
                <w:tab w:val="center" w:pos="2256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33" w:type="dxa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981" w:type="dxa"/>
            <w:shd w:val="clear" w:color="auto" w:fill="auto"/>
          </w:tcPr>
          <w:p w:rsidR="00F973E1" w:rsidRPr="004656BF" w:rsidRDefault="00F973E1" w:rsidP="00C244CD">
            <w:pPr>
              <w:tabs>
                <w:tab w:val="left" w:pos="1118"/>
                <w:tab w:val="center" w:pos="2256"/>
              </w:tabs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Школьная спартакиада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819" w:type="dxa"/>
            <w:shd w:val="clear" w:color="auto" w:fill="auto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Pr="00CD65AB" w:rsidRDefault="00F973E1" w:rsidP="00C244CD">
            <w:pPr>
              <w:tabs>
                <w:tab w:val="left" w:pos="1118"/>
                <w:tab w:val="center" w:pos="2256"/>
              </w:tabs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 по волейболу   8.9кл.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819" w:type="dxa"/>
            <w:shd w:val="clear" w:color="auto" w:fill="auto"/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33" w:type="dxa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tabs>
                <w:tab w:val="left" w:pos="1118"/>
                <w:tab w:val="center" w:pos="2256"/>
              </w:tabs>
              <w:rPr>
                <w:rFonts w:ascii="Times New Roman" w:hAnsi="Times New Roman" w:cs="Times New Roman"/>
                <w:szCs w:val="28"/>
              </w:rPr>
            </w:pPr>
            <w:r w:rsidRPr="004656B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Соревнования по мини-футболу.5-9кл.</w:t>
            </w:r>
          </w:p>
          <w:p w:rsidR="00F973E1" w:rsidRDefault="00F973E1" w:rsidP="00C244CD">
            <w:pPr>
              <w:tabs>
                <w:tab w:val="left" w:pos="1118"/>
                <w:tab w:val="center" w:pos="2256"/>
              </w:tabs>
              <w:rPr>
                <w:rFonts w:cs="Times New Roman"/>
                <w:szCs w:val="28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:rsidR="00F973E1" w:rsidRDefault="00C244CD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819" w:type="dxa"/>
            <w:shd w:val="clear" w:color="auto" w:fill="auto"/>
          </w:tcPr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здоровья</w:t>
            </w:r>
          </w:p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«Супер-зарядка»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Апрель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C244CD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  <w:p w:rsidR="00F973E1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981" w:type="dxa"/>
            <w:shd w:val="clear" w:color="auto" w:fill="auto"/>
          </w:tcPr>
          <w:p w:rsidR="00F973E1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Лёгкоатлетический кросс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1-9кл.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2819" w:type="dxa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33" w:type="dxa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Президентские состязания.</w:t>
            </w: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2819" w:type="dxa"/>
            <w:shd w:val="clear" w:color="auto" w:fill="auto"/>
          </w:tcPr>
          <w:p w:rsidR="00C244CD" w:rsidRPr="00CD65AB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33" w:type="dxa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3723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Турнир по настольному теннису на первенство школы.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2819" w:type="dxa"/>
            <w:shd w:val="clear" w:color="auto" w:fill="auto"/>
          </w:tcPr>
          <w:p w:rsidR="00C244CD" w:rsidRPr="00CD65AB" w:rsidRDefault="00C244CD" w:rsidP="00C244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D65AB">
              <w:rPr>
                <w:rFonts w:ascii="Times New Roman" w:hAnsi="Times New Roman" w:cs="Times New Roman"/>
                <w:szCs w:val="28"/>
              </w:rPr>
              <w:t>Чемутова</w:t>
            </w:r>
            <w:proofErr w:type="spellEnd"/>
            <w:r w:rsidRPr="00CD65AB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F973E1" w:rsidRPr="00CD65AB" w:rsidRDefault="00F973E1" w:rsidP="00C244CD">
            <w:pPr>
              <w:rPr>
                <w:rFonts w:cs="Times New Roman"/>
                <w:szCs w:val="28"/>
              </w:rPr>
            </w:pP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Спортивная игра «Снайпер»</w:t>
            </w: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</w:p>
          <w:p w:rsidR="00F973E1" w:rsidRPr="00CD65AB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C244CD" w:rsidRPr="00C244CD" w:rsidRDefault="00C244CD" w:rsidP="00C244CD">
            <w:pPr>
              <w:tabs>
                <w:tab w:val="left" w:pos="258"/>
                <w:tab w:val="center" w:pos="1052"/>
              </w:tabs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Кл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руководители</w:t>
            </w:r>
            <w:proofErr w:type="spellEnd"/>
          </w:p>
          <w:p w:rsidR="00F973E1" w:rsidRPr="00C244CD" w:rsidRDefault="00C244CD" w:rsidP="00C244CD">
            <w:pPr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ЧемутоваС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В</w:t>
            </w:r>
            <w:proofErr w:type="spellEnd"/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3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Туристический слёт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C244CD" w:rsidRPr="00C244CD" w:rsidRDefault="00C244CD" w:rsidP="00C244CD">
            <w:pPr>
              <w:tabs>
                <w:tab w:val="left" w:pos="258"/>
                <w:tab w:val="center" w:pos="1052"/>
              </w:tabs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Кл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руководители</w:t>
            </w:r>
            <w:proofErr w:type="spellEnd"/>
          </w:p>
          <w:p w:rsidR="00F973E1" w:rsidRPr="00C244CD" w:rsidRDefault="00C244CD" w:rsidP="00C244CD">
            <w:pPr>
              <w:tabs>
                <w:tab w:val="left" w:pos="258"/>
                <w:tab w:val="center" w:pos="1052"/>
              </w:tabs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ЧемутоваС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В</w:t>
            </w:r>
            <w:proofErr w:type="spellEnd"/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</w:p>
        </w:tc>
      </w:tr>
      <w:tr w:rsidR="00F973E1" w:rsidRPr="00CD65AB" w:rsidTr="00C24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33" w:type="dxa"/>
          </w:tcPr>
          <w:p w:rsidR="00F973E1" w:rsidRDefault="00F973E1" w:rsidP="00C244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  <w:p w:rsidR="00F973E1" w:rsidRDefault="00F973E1" w:rsidP="00C244CD">
            <w:pPr>
              <w:rPr>
                <w:rFonts w:cs="Times New Roman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F973E1" w:rsidRDefault="00F973E1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Выпуск газеты «Здоровый образ жизни»</w:t>
            </w:r>
          </w:p>
        </w:tc>
        <w:tc>
          <w:tcPr>
            <w:tcW w:w="1581" w:type="dxa"/>
            <w:shd w:val="clear" w:color="auto" w:fill="auto"/>
          </w:tcPr>
          <w:p w:rsidR="00F973E1" w:rsidRPr="00CD65AB" w:rsidRDefault="00C244CD" w:rsidP="00C244CD">
            <w:pPr>
              <w:rPr>
                <w:rFonts w:cs="Times New Roman"/>
                <w:szCs w:val="28"/>
              </w:rPr>
            </w:pPr>
            <w:r w:rsidRPr="00CD65A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C244CD" w:rsidRPr="00C244CD" w:rsidRDefault="00C244CD" w:rsidP="00C244CD">
            <w:pPr>
              <w:tabs>
                <w:tab w:val="left" w:pos="258"/>
                <w:tab w:val="center" w:pos="1052"/>
              </w:tabs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Кл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руководители</w:t>
            </w:r>
            <w:proofErr w:type="spellEnd"/>
          </w:p>
          <w:p w:rsidR="00F973E1" w:rsidRPr="00C244CD" w:rsidRDefault="00C244CD" w:rsidP="00C244CD">
            <w:pPr>
              <w:tabs>
                <w:tab w:val="left" w:pos="258"/>
                <w:tab w:val="center" w:pos="1052"/>
              </w:tabs>
              <w:rPr>
                <w:rFonts w:ascii="Matura MT Script Capitals" w:hAnsi="Matura MT Script Capitals" w:cs="Times New Roman"/>
                <w:szCs w:val="28"/>
              </w:rPr>
            </w:pPr>
            <w:proofErr w:type="spellStart"/>
            <w:r w:rsidRPr="00C244CD">
              <w:rPr>
                <w:rFonts w:ascii="Cambria" w:hAnsi="Cambria" w:cs="Cambria"/>
                <w:szCs w:val="28"/>
              </w:rPr>
              <w:t>ЧемутоваС</w:t>
            </w:r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  <w:r w:rsidRPr="00C244CD">
              <w:rPr>
                <w:rFonts w:ascii="Cambria" w:hAnsi="Cambria" w:cs="Cambria"/>
                <w:szCs w:val="28"/>
              </w:rPr>
              <w:t>В</w:t>
            </w:r>
            <w:proofErr w:type="spellEnd"/>
            <w:r w:rsidRPr="00C244CD">
              <w:rPr>
                <w:rFonts w:ascii="Matura MT Script Capitals" w:hAnsi="Matura MT Script Capitals" w:cs="Times New Roman"/>
                <w:szCs w:val="28"/>
              </w:rPr>
              <w:t>.</w:t>
            </w:r>
          </w:p>
        </w:tc>
      </w:tr>
    </w:tbl>
    <w:p w:rsidR="00F973E1" w:rsidRPr="00CD65AB" w:rsidRDefault="00F973E1" w:rsidP="00C244CD">
      <w:pPr>
        <w:rPr>
          <w:rFonts w:cs="Times New Roman"/>
          <w:szCs w:val="28"/>
        </w:rPr>
      </w:pPr>
    </w:p>
    <w:p w:rsidR="00F973E1" w:rsidRPr="00CD65AB" w:rsidRDefault="00F973E1" w:rsidP="00C244CD">
      <w:pPr>
        <w:rPr>
          <w:rFonts w:cs="Times New Roman"/>
        </w:rPr>
      </w:pPr>
    </w:p>
    <w:p w:rsidR="00F973E1" w:rsidRDefault="00F973E1" w:rsidP="00C244CD">
      <w:pPr>
        <w:rPr>
          <w:rFonts w:cs="Times New Roman"/>
          <w:sz w:val="24"/>
          <w:szCs w:val="24"/>
        </w:rPr>
      </w:pPr>
    </w:p>
    <w:p w:rsidR="00F973E1" w:rsidRDefault="00F973E1" w:rsidP="00C244CD">
      <w:pPr>
        <w:rPr>
          <w:rFonts w:cs="Times New Roman"/>
          <w:sz w:val="24"/>
          <w:szCs w:val="24"/>
        </w:rPr>
      </w:pPr>
    </w:p>
    <w:p w:rsidR="00F973E1" w:rsidRDefault="00F973E1" w:rsidP="00C244CD">
      <w:pPr>
        <w:rPr>
          <w:rFonts w:cs="Times New Roman"/>
          <w:sz w:val="24"/>
          <w:szCs w:val="24"/>
        </w:rPr>
      </w:pPr>
    </w:p>
    <w:p w:rsidR="00F973E1" w:rsidRDefault="00F973E1" w:rsidP="00C244CD">
      <w:pPr>
        <w:rPr>
          <w:rFonts w:cs="Times New Roman"/>
          <w:sz w:val="24"/>
          <w:szCs w:val="24"/>
        </w:rPr>
      </w:pPr>
    </w:p>
    <w:p w:rsidR="00F973E1" w:rsidRDefault="00F973E1" w:rsidP="00C244CD">
      <w:pPr>
        <w:rPr>
          <w:rFonts w:cs="Times New Roman"/>
          <w:sz w:val="24"/>
          <w:szCs w:val="24"/>
        </w:rPr>
      </w:pPr>
    </w:p>
    <w:p w:rsidR="00F973E1" w:rsidRPr="00987948" w:rsidRDefault="00F973E1" w:rsidP="00987948">
      <w:pPr>
        <w:jc w:val="left"/>
        <w:rPr>
          <w:rFonts w:cs="Times New Roman"/>
          <w:sz w:val="24"/>
          <w:szCs w:val="24"/>
        </w:rPr>
      </w:pPr>
    </w:p>
    <w:sectPr w:rsidR="00F973E1" w:rsidRPr="00987948" w:rsidSect="0098088B">
      <w:pgSz w:w="11906" w:h="16838"/>
      <w:pgMar w:top="1134" w:right="1134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BD3933"/>
    <w:rsid w:val="00021F03"/>
    <w:rsid w:val="000258C1"/>
    <w:rsid w:val="002721F1"/>
    <w:rsid w:val="002C643B"/>
    <w:rsid w:val="00346BA0"/>
    <w:rsid w:val="003E20BA"/>
    <w:rsid w:val="004A6A5A"/>
    <w:rsid w:val="005E2CBE"/>
    <w:rsid w:val="0062671E"/>
    <w:rsid w:val="00663A8F"/>
    <w:rsid w:val="007275FC"/>
    <w:rsid w:val="00810A1C"/>
    <w:rsid w:val="00854BEA"/>
    <w:rsid w:val="008C5CC4"/>
    <w:rsid w:val="00905798"/>
    <w:rsid w:val="00905D0A"/>
    <w:rsid w:val="009101A6"/>
    <w:rsid w:val="00954812"/>
    <w:rsid w:val="0098088B"/>
    <w:rsid w:val="00987948"/>
    <w:rsid w:val="009E4B7D"/>
    <w:rsid w:val="00B02BD1"/>
    <w:rsid w:val="00B662B0"/>
    <w:rsid w:val="00BD3933"/>
    <w:rsid w:val="00C12850"/>
    <w:rsid w:val="00C244CD"/>
    <w:rsid w:val="00D252E5"/>
    <w:rsid w:val="00D50CDC"/>
    <w:rsid w:val="00E15395"/>
    <w:rsid w:val="00EF3986"/>
    <w:rsid w:val="00F234DA"/>
    <w:rsid w:val="00F93250"/>
    <w:rsid w:val="00F973E1"/>
    <w:rsid w:val="00FA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E4B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E4B7D"/>
    <w:rPr>
      <w:rFonts w:eastAsia="Times New Roman" w:cs="Times New Roman"/>
      <w:sz w:val="24"/>
      <w:szCs w:val="24"/>
    </w:rPr>
  </w:style>
  <w:style w:type="paragraph" w:customStyle="1" w:styleId="1">
    <w:name w:val="Без интервала1"/>
    <w:rsid w:val="0098088B"/>
    <w:pPr>
      <w:jc w:val="left"/>
    </w:pPr>
    <w:rPr>
      <w:rFonts w:ascii="Calibri" w:eastAsia="Times New Roman" w:hAnsi="Calibri" w:cs="Times New Roman"/>
      <w:sz w:val="22"/>
    </w:rPr>
  </w:style>
  <w:style w:type="table" w:styleId="a6">
    <w:name w:val="Table Grid"/>
    <w:basedOn w:val="a1"/>
    <w:uiPriority w:val="59"/>
    <w:rsid w:val="00F973E1"/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D8FB-5D98-489F-9F79-0FA7EC8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 Казанская ООШ</cp:lastModifiedBy>
  <cp:revision>17</cp:revision>
  <dcterms:created xsi:type="dcterms:W3CDTF">2013-02-20T10:17:00Z</dcterms:created>
  <dcterms:modified xsi:type="dcterms:W3CDTF">2018-09-07T07:06:00Z</dcterms:modified>
</cp:coreProperties>
</file>